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37" w:rsidRPr="00FA40BF" w:rsidRDefault="00B60102">
      <w:pPr>
        <w:rPr>
          <w:rFonts w:ascii="Times New Roman" w:hAnsi="Times New Roman"/>
          <w:b/>
          <w:sz w:val="24"/>
          <w:szCs w:val="24"/>
        </w:rPr>
      </w:pPr>
      <w:r w:rsidRPr="00FA40BF">
        <w:rPr>
          <w:rFonts w:ascii="Times New Roman" w:hAnsi="Times New Roman"/>
          <w:b/>
          <w:sz w:val="24"/>
          <w:szCs w:val="24"/>
        </w:rPr>
        <w:t>Тема: «Организация  коррекционной помощи детям с трудностями в развитии</w:t>
      </w:r>
    </w:p>
    <w:p w:rsidR="00B60102" w:rsidRPr="00FA40BF" w:rsidRDefault="00B60102" w:rsidP="00B601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40BF">
        <w:rPr>
          <w:rFonts w:ascii="Times New Roman" w:hAnsi="Times New Roman"/>
          <w:sz w:val="24"/>
          <w:szCs w:val="24"/>
        </w:rPr>
        <w:t>ТЕМАТИЧЕСКИЙ ПЛАН</w:t>
      </w:r>
    </w:p>
    <w:p w:rsidR="00B60102" w:rsidRPr="00FA40BF" w:rsidRDefault="00B60102" w:rsidP="00B60102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4549"/>
        <w:gridCol w:w="1054"/>
        <w:gridCol w:w="1222"/>
        <w:gridCol w:w="2053"/>
      </w:tblGrid>
      <w:tr w:rsidR="00B60102" w:rsidRPr="00FA40BF" w:rsidTr="00B6010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Наименование модулей, 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60102" w:rsidRPr="00FA40BF" w:rsidTr="00B601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B60102" w:rsidRPr="00FA40BF" w:rsidTr="00B6010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F">
              <w:rPr>
                <w:rFonts w:ascii="Times New Roman" w:hAnsi="Times New Roman"/>
                <w:b/>
                <w:sz w:val="24"/>
                <w:szCs w:val="24"/>
              </w:rPr>
              <w:t>Модуль 1. История развития методов психологической коррекции детей с трудностями развития</w:t>
            </w:r>
          </w:p>
        </w:tc>
      </w:tr>
      <w:tr w:rsidR="00B60102" w:rsidRPr="00FA40BF" w:rsidTr="00B601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Описательный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102" w:rsidRPr="00FA40BF" w:rsidTr="00B601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Внедрение экспериментально-психологических методов  в систему психологических исследований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102" w:rsidRPr="00FA40BF" w:rsidTr="00B601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Теоретическая концепция аномального развития Л.С.Выготского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102" w:rsidRPr="00FA40BF" w:rsidTr="00B601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История развития зарубежных направлений психологической коррекции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102" w:rsidRPr="00FA40BF" w:rsidTr="00B601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60102" w:rsidRPr="00FA40BF" w:rsidTr="00B6010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F">
              <w:rPr>
                <w:rFonts w:ascii="Times New Roman" w:hAnsi="Times New Roman"/>
                <w:b/>
                <w:sz w:val="24"/>
                <w:szCs w:val="24"/>
              </w:rPr>
              <w:t>Модуль 2. Теоретические и методологические проблемы психологической коррекции детей с трудностями развития</w:t>
            </w:r>
          </w:p>
        </w:tc>
      </w:tr>
      <w:tr w:rsidR="00B60102" w:rsidRPr="00FA40BF" w:rsidTr="00B601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pStyle w:val="Style8"/>
              <w:widowControl/>
              <w:spacing w:line="240" w:lineRule="auto"/>
              <w:ind w:firstLine="5"/>
              <w:rPr>
                <w:rStyle w:val="FontStyle37"/>
                <w:sz w:val="24"/>
                <w:szCs w:val="24"/>
              </w:rPr>
            </w:pPr>
            <w:r w:rsidRPr="00FA40BF">
              <w:rPr>
                <w:rStyle w:val="FontStyle37"/>
                <w:sz w:val="24"/>
                <w:szCs w:val="24"/>
              </w:rPr>
              <w:t>Определение психологической коррекции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102" w:rsidRPr="00FA40BF" w:rsidTr="00B601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pStyle w:val="Style8"/>
              <w:widowControl/>
              <w:spacing w:line="240" w:lineRule="auto"/>
              <w:ind w:firstLine="5"/>
              <w:rPr>
                <w:rStyle w:val="FontStyle37"/>
                <w:sz w:val="24"/>
                <w:szCs w:val="24"/>
              </w:rPr>
            </w:pPr>
            <w:r w:rsidRPr="00FA40BF">
              <w:rPr>
                <w:rStyle w:val="FontStyle37"/>
                <w:sz w:val="24"/>
                <w:szCs w:val="24"/>
              </w:rPr>
              <w:t>Принципы психологической коррекции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102" w:rsidRPr="00FA40BF" w:rsidTr="00B601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pStyle w:val="Style8"/>
              <w:widowControl/>
              <w:spacing w:line="240" w:lineRule="auto"/>
              <w:ind w:firstLine="5"/>
              <w:rPr>
                <w:rStyle w:val="FontStyle37"/>
                <w:sz w:val="24"/>
                <w:szCs w:val="24"/>
              </w:rPr>
            </w:pPr>
            <w:r w:rsidRPr="00FA40BF">
              <w:rPr>
                <w:rStyle w:val="FontStyle37"/>
                <w:sz w:val="24"/>
                <w:szCs w:val="24"/>
              </w:rPr>
              <w:t>Классификация видов психологической коррекции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102" w:rsidRPr="00FA40BF" w:rsidTr="00B601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pStyle w:val="Style8"/>
              <w:widowControl/>
              <w:spacing w:line="240" w:lineRule="auto"/>
              <w:ind w:firstLine="5"/>
              <w:rPr>
                <w:rStyle w:val="FontStyle37"/>
                <w:sz w:val="24"/>
                <w:szCs w:val="24"/>
              </w:rPr>
            </w:pPr>
            <w:r w:rsidRPr="00FA40BF">
              <w:rPr>
                <w:rStyle w:val="FontStyle37"/>
                <w:sz w:val="24"/>
                <w:szCs w:val="24"/>
              </w:rPr>
              <w:t>Теоретические модели психологической коррекции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102" w:rsidRPr="00FA40BF" w:rsidTr="00B601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pStyle w:val="Style8"/>
              <w:widowControl/>
              <w:spacing w:line="240" w:lineRule="auto"/>
              <w:ind w:firstLine="5"/>
              <w:rPr>
                <w:rStyle w:val="FontStyle37"/>
                <w:sz w:val="24"/>
                <w:szCs w:val="24"/>
              </w:rPr>
            </w:pPr>
            <w:r w:rsidRPr="00FA40BF">
              <w:rPr>
                <w:rStyle w:val="FontStyle37"/>
                <w:sz w:val="24"/>
                <w:szCs w:val="24"/>
              </w:rPr>
              <w:t>Классификация видов проблемного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102" w:rsidRPr="00FA40BF" w:rsidTr="00B601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2" w:rsidRPr="00FA40BF" w:rsidRDefault="00B60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60102" w:rsidRPr="00FA40BF" w:rsidTr="00B60102">
        <w:trPr>
          <w:trHeight w:val="54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F">
              <w:rPr>
                <w:rFonts w:ascii="Times New Roman" w:hAnsi="Times New Roman"/>
                <w:b/>
                <w:sz w:val="24"/>
                <w:szCs w:val="24"/>
              </w:rPr>
              <w:t>Модуль 3. Психологическая коррекция при  различных трудностях развития</w:t>
            </w:r>
          </w:p>
        </w:tc>
      </w:tr>
      <w:tr w:rsidR="00B60102" w:rsidRPr="00FA40BF" w:rsidTr="00B60102">
        <w:trPr>
          <w:trHeight w:val="5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Психическое недоразвития и основные психокорреционные технологии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0102" w:rsidRPr="00FA40BF" w:rsidTr="00B60102">
        <w:trPr>
          <w:trHeight w:val="5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Психокоррекционные технологии при задержке психического развития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0102" w:rsidRPr="00FA40BF" w:rsidTr="00B60102">
        <w:trPr>
          <w:trHeight w:val="5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Психологическая коррекция при повреждённом психическом развитии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0102" w:rsidRPr="00FA40BF" w:rsidTr="00B60102">
        <w:trPr>
          <w:trHeight w:val="5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Психологическая коррекция детей с искажённым психическим развитием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0102" w:rsidRPr="00FA40BF" w:rsidTr="00B60102">
        <w:trPr>
          <w:trHeight w:val="5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Психокоррекционныетехнологии для детей с ДЦП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0102" w:rsidRPr="00FA40BF" w:rsidTr="00B60102">
        <w:trPr>
          <w:trHeight w:val="5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Психокоррекционные технологии при дисгармонии психического развития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0102" w:rsidRPr="00FA40BF" w:rsidTr="00B60102">
        <w:trPr>
          <w:trHeight w:val="5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 xml:space="preserve">Эмоциональные нарушения в детском </w:t>
            </w:r>
            <w:r w:rsidRPr="00FA40BF">
              <w:rPr>
                <w:rFonts w:ascii="Times New Roman" w:hAnsi="Times New Roman"/>
                <w:sz w:val="24"/>
                <w:szCs w:val="24"/>
              </w:rPr>
              <w:lastRenderedPageBreak/>
              <w:t>возрасте, пути их коррекции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0102" w:rsidRPr="00FA40BF" w:rsidTr="00B60102">
        <w:trPr>
          <w:trHeight w:val="5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Психологическая коррекция родительско-детских отношений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0102" w:rsidRPr="00FA40BF" w:rsidTr="00B60102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2" w:rsidRPr="00FA40BF" w:rsidRDefault="00B60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F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60102" w:rsidRPr="00FA40BF" w:rsidTr="00B60102">
        <w:trPr>
          <w:trHeight w:val="2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2" w:rsidRPr="00FA40BF" w:rsidRDefault="00B60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F">
              <w:rPr>
                <w:rFonts w:ascii="Times New Roman" w:hAnsi="Times New Roman"/>
                <w:b/>
                <w:sz w:val="24"/>
                <w:szCs w:val="24"/>
              </w:rPr>
              <w:t>Итого по курсу: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F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2" w:rsidRPr="00FA40BF" w:rsidRDefault="00B60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0B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B60102" w:rsidRPr="00FA40BF" w:rsidRDefault="00B60102">
      <w:pPr>
        <w:rPr>
          <w:sz w:val="24"/>
          <w:szCs w:val="24"/>
        </w:rPr>
      </w:pPr>
    </w:p>
    <w:sectPr w:rsidR="00B60102" w:rsidRPr="00FA40BF" w:rsidSect="007C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60102"/>
    <w:rsid w:val="007C5837"/>
    <w:rsid w:val="007C6ED7"/>
    <w:rsid w:val="00B60102"/>
    <w:rsid w:val="00FA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60102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B6010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2016-10-20T13:01:00Z</dcterms:created>
  <dcterms:modified xsi:type="dcterms:W3CDTF">2016-10-20T14:52:00Z</dcterms:modified>
</cp:coreProperties>
</file>