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17" w:rsidRDefault="00177F17" w:rsidP="00177F17">
      <w:pPr>
        <w:jc w:val="center"/>
      </w:pPr>
      <w:r>
        <w:t xml:space="preserve">Федеральное государственное бюджетное </w:t>
      </w:r>
    </w:p>
    <w:p w:rsidR="00177F17" w:rsidRDefault="00177F17" w:rsidP="00177F17">
      <w:pPr>
        <w:jc w:val="center"/>
      </w:pPr>
      <w:r>
        <w:t>образовательное учреждение высшего образования</w:t>
      </w:r>
    </w:p>
    <w:p w:rsidR="00177F17" w:rsidRDefault="00177F17" w:rsidP="00177F17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177F17" w:rsidRDefault="00177F17" w:rsidP="00177F17">
      <w:pPr>
        <w:jc w:val="center"/>
      </w:pPr>
      <w:r>
        <w:t>(ФГБОУ ВО «ИГУ»)</w:t>
      </w:r>
    </w:p>
    <w:p w:rsidR="00177F17" w:rsidRDefault="00177F17" w:rsidP="00177F17">
      <w:pPr>
        <w:spacing w:line="360" w:lineRule="auto"/>
        <w:jc w:val="right"/>
      </w:pPr>
      <w:r>
        <w:t>Утверждаю</w:t>
      </w:r>
    </w:p>
    <w:p w:rsidR="00177F17" w:rsidRDefault="00177F17" w:rsidP="00177F17">
      <w:pPr>
        <w:spacing w:line="360" w:lineRule="auto"/>
        <w:jc w:val="right"/>
      </w:pPr>
      <w:r>
        <w:t>_____________________</w:t>
      </w:r>
    </w:p>
    <w:p w:rsidR="00177F17" w:rsidRDefault="00177F17" w:rsidP="00177F17">
      <w:pPr>
        <w:jc w:val="right"/>
      </w:pPr>
      <w:r>
        <w:t>Проректор по учебной работе</w:t>
      </w:r>
    </w:p>
    <w:p w:rsidR="00177F17" w:rsidRDefault="00177F17" w:rsidP="00177F17">
      <w:pPr>
        <w:jc w:val="right"/>
      </w:pPr>
      <w:r>
        <w:t xml:space="preserve">А.И. </w:t>
      </w:r>
      <w:proofErr w:type="spellStart"/>
      <w:r>
        <w:t>Вокин</w:t>
      </w:r>
      <w:proofErr w:type="spellEnd"/>
    </w:p>
    <w:p w:rsidR="00177F17" w:rsidRDefault="00177F17" w:rsidP="00177F17">
      <w:pPr>
        <w:jc w:val="right"/>
      </w:pPr>
      <w:r>
        <w:t>«____»________________20___г.</w:t>
      </w:r>
    </w:p>
    <w:p w:rsidR="00177F17" w:rsidRDefault="00177F17" w:rsidP="00177F17">
      <w:pPr>
        <w:jc w:val="center"/>
      </w:pPr>
    </w:p>
    <w:p w:rsidR="00177F17" w:rsidRDefault="00177F17" w:rsidP="00177F17">
      <w:pPr>
        <w:jc w:val="center"/>
        <w:rPr>
          <w:b/>
        </w:rPr>
      </w:pPr>
      <w:r>
        <w:rPr>
          <w:b/>
        </w:rPr>
        <w:t xml:space="preserve">Учебно-тематический план программы: </w:t>
      </w:r>
    </w:p>
    <w:p w:rsidR="00177F17" w:rsidRDefault="00177F17" w:rsidP="00177F17">
      <w:pPr>
        <w:jc w:val="center"/>
        <w:rPr>
          <w:b/>
        </w:rPr>
      </w:pPr>
      <w:r>
        <w:rPr>
          <w:b/>
        </w:rPr>
        <w:t xml:space="preserve">«Методы выявления скрываемой информации» </w:t>
      </w:r>
    </w:p>
    <w:p w:rsidR="00177F17" w:rsidRDefault="00177F17" w:rsidP="00177F17">
      <w:pPr>
        <w:ind w:firstLine="709"/>
        <w:jc w:val="both"/>
      </w:pPr>
      <w:r>
        <w:rPr>
          <w:b/>
        </w:rPr>
        <w:t xml:space="preserve">Цель: </w:t>
      </w:r>
      <w:r>
        <w:t>повышение психологической компетентности сотрудников кадровых подразделений, психологов, менеджеров по работе с персоналом, расширение профессионального инструментария, развитие практических навыков диагностической работы.</w:t>
      </w:r>
    </w:p>
    <w:p w:rsidR="00177F17" w:rsidRDefault="00177F17" w:rsidP="00177F17">
      <w:pPr>
        <w:spacing w:line="264" w:lineRule="auto"/>
        <w:jc w:val="both"/>
      </w:pPr>
      <w:r>
        <w:rPr>
          <w:b/>
        </w:rPr>
        <w:t xml:space="preserve">          Категория слушателей:</w:t>
      </w:r>
      <w:r>
        <w:t xml:space="preserve">  практические психологи, руководители предприятий,  менеджеры по работе с персоналом, сотрудники кадровых подразделений.</w:t>
      </w:r>
    </w:p>
    <w:p w:rsidR="00177F17" w:rsidRDefault="00177F17" w:rsidP="00177F17">
      <w:pPr>
        <w:ind w:firstLine="708"/>
        <w:jc w:val="both"/>
        <w:rPr>
          <w:b/>
        </w:rPr>
      </w:pPr>
    </w:p>
    <w:p w:rsidR="00177F17" w:rsidRDefault="00177F17" w:rsidP="00177F17">
      <w:pPr>
        <w:ind w:firstLine="708"/>
        <w:jc w:val="both"/>
        <w:rPr>
          <w:bCs/>
        </w:rPr>
      </w:pPr>
      <w:r>
        <w:rPr>
          <w:b/>
        </w:rPr>
        <w:t>Срок обучения:</w:t>
      </w:r>
      <w:r>
        <w:rPr>
          <w:bCs/>
        </w:rPr>
        <w:t xml:space="preserve"> 72 час.</w:t>
      </w:r>
    </w:p>
    <w:p w:rsidR="00177F17" w:rsidRDefault="00177F17" w:rsidP="00177F17">
      <w:pPr>
        <w:ind w:firstLine="708"/>
        <w:jc w:val="both"/>
      </w:pPr>
      <w:r>
        <w:rPr>
          <w:b/>
        </w:rPr>
        <w:t xml:space="preserve">Форма обучения: </w:t>
      </w:r>
      <w:proofErr w:type="spellStart"/>
      <w:r>
        <w:t>очно-заочная</w:t>
      </w:r>
      <w:proofErr w:type="spellEnd"/>
    </w:p>
    <w:p w:rsidR="00177F17" w:rsidRDefault="00177F17" w:rsidP="00177F17">
      <w:pPr>
        <w:pStyle w:val="a3"/>
        <w:widowControl w:val="0"/>
        <w:spacing w:after="0"/>
        <w:ind w:firstLine="708"/>
        <w:jc w:val="both"/>
      </w:pPr>
      <w:r>
        <w:rPr>
          <w:b/>
        </w:rPr>
        <w:t>Режим занятий</w:t>
      </w:r>
      <w:r>
        <w:t>: без отрыва от производства</w:t>
      </w:r>
    </w:p>
    <w:p w:rsidR="00177F17" w:rsidRDefault="00177F17" w:rsidP="00177F17">
      <w:pPr>
        <w:pStyle w:val="a3"/>
        <w:widowControl w:val="0"/>
        <w:spacing w:after="0"/>
        <w:ind w:firstLine="708"/>
        <w:jc w:val="both"/>
      </w:pPr>
    </w:p>
    <w:p w:rsidR="00177F17" w:rsidRDefault="00177F17" w:rsidP="0017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Тематический план</w:t>
      </w:r>
    </w:p>
    <w:p w:rsidR="00177F17" w:rsidRDefault="00177F17" w:rsidP="00177F17">
      <w:pPr>
        <w:jc w:val="center"/>
        <w:rPr>
          <w:b/>
          <w:sz w:val="28"/>
          <w:szCs w:val="28"/>
        </w:rPr>
      </w:pPr>
    </w:p>
    <w:p w:rsidR="00177F17" w:rsidRDefault="00177F17" w:rsidP="00177F17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3"/>
        <w:gridCol w:w="1081"/>
        <w:gridCol w:w="1261"/>
        <w:gridCol w:w="1081"/>
        <w:gridCol w:w="2089"/>
      </w:tblGrid>
      <w:tr w:rsidR="00177F17" w:rsidRPr="00357AB3" w:rsidTr="00177F17">
        <w:trPr>
          <w:cantSplit/>
          <w:trHeight w:val="280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Наименование модулей и тем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Трудоемкость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В том числе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СРС</w:t>
            </w:r>
          </w:p>
        </w:tc>
      </w:tr>
      <w:tr w:rsidR="00177F17" w:rsidRPr="00357AB3" w:rsidTr="00177F17">
        <w:trPr>
          <w:cantSplit/>
          <w:trHeight w:val="280"/>
        </w:trPr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57AB3">
              <w:rPr>
                <w:lang w:eastAsia="en-US"/>
              </w:rPr>
              <w:t>практ</w:t>
            </w:r>
            <w:proofErr w:type="spellEnd"/>
            <w:r w:rsidRPr="00357AB3">
              <w:rPr>
                <w:lang w:eastAsia="en-US"/>
              </w:rPr>
              <w:t xml:space="preserve">. </w:t>
            </w:r>
          </w:p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занятия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rPr>
                <w:lang w:eastAsia="en-US"/>
              </w:rPr>
            </w:pP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 xml:space="preserve">МОДУЛЬ </w:t>
            </w:r>
            <w:r w:rsidRPr="00357AB3">
              <w:rPr>
                <w:b/>
                <w:lang w:val="en-US" w:eastAsia="en-US"/>
              </w:rPr>
              <w:t>I</w:t>
            </w:r>
            <w:r w:rsidRPr="00357AB3">
              <w:rPr>
                <w:b/>
                <w:lang w:eastAsia="en-US"/>
              </w:rPr>
              <w:t>.  Интервью при приеме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5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284" w:firstLine="76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 Интервью как метод получения информации о компетенциях и мотивации кандидата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284" w:firstLine="76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Методика проведения ситуационного интервью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1"/>
              </w:numPr>
              <w:spacing w:line="276" w:lineRule="auto"/>
              <w:ind w:left="284" w:firstLine="76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Методика проведения </w:t>
            </w:r>
            <w:proofErr w:type="spellStart"/>
            <w:r w:rsidRPr="00357AB3">
              <w:rPr>
                <w:lang w:eastAsia="en-US"/>
              </w:rPr>
              <w:t>проектиного</w:t>
            </w:r>
            <w:proofErr w:type="spellEnd"/>
            <w:r w:rsidRPr="00357AB3">
              <w:rPr>
                <w:lang w:eastAsia="en-US"/>
              </w:rPr>
              <w:t xml:space="preserve"> интервью. Способы анализа получаемой информации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 xml:space="preserve">МОДУЛЬ </w:t>
            </w:r>
            <w:r w:rsidRPr="00357AB3">
              <w:rPr>
                <w:b/>
                <w:lang w:val="en-US" w:eastAsia="en-US"/>
              </w:rPr>
              <w:t>II</w:t>
            </w:r>
            <w:r w:rsidRPr="00357AB3">
              <w:rPr>
                <w:b/>
                <w:lang w:eastAsia="en-US"/>
              </w:rPr>
              <w:t>. Оценка достоверности получаемой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5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>Формы лжи. Признаки обмана.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>Обнаружение обмана при помощи анализа поведенческих реакций: вербальные и невербальные признаки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Меры предосторожности при </w:t>
            </w:r>
            <w:r w:rsidRPr="00357AB3">
              <w:rPr>
                <w:lang w:eastAsia="en-US"/>
              </w:rPr>
              <w:lastRenderedPageBreak/>
              <w:t>оценке поведенческих признаков обмана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lastRenderedPageBreak/>
              <w:t xml:space="preserve">Модуль </w:t>
            </w:r>
            <w:r w:rsidRPr="00357AB3">
              <w:rPr>
                <w:b/>
                <w:lang w:val="en-US" w:eastAsia="en-US"/>
              </w:rPr>
              <w:t>III</w:t>
            </w:r>
            <w:r w:rsidRPr="00357AB3">
              <w:rPr>
                <w:b/>
                <w:lang w:eastAsia="en-US"/>
              </w:rPr>
              <w:t>. Специальное психофизиологическое исследование с использованием полиграфа как метод оценки достоверности получаемой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5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Психофизиологические основы </w:t>
            </w:r>
            <w:proofErr w:type="spellStart"/>
            <w:r w:rsidRPr="00357AB3">
              <w:rPr>
                <w:lang w:eastAsia="en-US"/>
              </w:rPr>
              <w:t>полиграфных</w:t>
            </w:r>
            <w:proofErr w:type="spellEnd"/>
            <w:r w:rsidRPr="00357AB3">
              <w:rPr>
                <w:lang w:eastAsia="en-US"/>
              </w:rPr>
              <w:t xml:space="preserve"> проверок. Параметры вегетативной нервной системы, фиксируемые полиграфом.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Возможности полиграфа: области применения </w:t>
            </w:r>
            <w:proofErr w:type="spellStart"/>
            <w:r w:rsidRPr="00357AB3">
              <w:rPr>
                <w:lang w:eastAsia="en-US"/>
              </w:rPr>
              <w:t>полиграфных</w:t>
            </w:r>
            <w:proofErr w:type="spellEnd"/>
            <w:r w:rsidRPr="00357AB3">
              <w:rPr>
                <w:lang w:eastAsia="en-US"/>
              </w:rPr>
              <w:t xml:space="preserve"> проверок.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Правовые основы применения полиграфа в кадровой работе.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Этапы проведения </w:t>
            </w:r>
            <w:proofErr w:type="spellStart"/>
            <w:r w:rsidRPr="00357AB3">
              <w:rPr>
                <w:lang w:eastAsia="en-US"/>
              </w:rPr>
              <w:t>полиграфных</w:t>
            </w:r>
            <w:proofErr w:type="spellEnd"/>
            <w:r w:rsidRPr="00357AB3">
              <w:rPr>
                <w:lang w:eastAsia="en-US"/>
              </w:rPr>
              <w:t xml:space="preserve"> проверок: подготовка, проведение и анализ полученных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 w:rsidP="003562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57AB3">
              <w:rPr>
                <w:lang w:eastAsia="en-US"/>
              </w:rPr>
              <w:t xml:space="preserve">Достоинства и недостатки специальных </w:t>
            </w:r>
            <w:proofErr w:type="spellStart"/>
            <w:r w:rsidRPr="00357AB3">
              <w:rPr>
                <w:lang w:eastAsia="en-US"/>
              </w:rPr>
              <w:t>психофизиолгических</w:t>
            </w:r>
            <w:proofErr w:type="spellEnd"/>
            <w:r w:rsidRPr="00357AB3">
              <w:rPr>
                <w:lang w:eastAsia="en-US"/>
              </w:rPr>
              <w:t xml:space="preserve"> исследований с использованием полиграфа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lang w:eastAsia="en-US"/>
              </w:rPr>
            </w:pPr>
            <w:r w:rsidRPr="00357AB3">
              <w:rPr>
                <w:lang w:eastAsia="en-US"/>
              </w:rPr>
              <w:t>1</w:t>
            </w:r>
          </w:p>
        </w:tc>
      </w:tr>
      <w:tr w:rsidR="00177F17" w:rsidRPr="00357AB3" w:rsidTr="00177F17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17" w:rsidRPr="00357AB3" w:rsidRDefault="00177F17">
            <w:pPr>
              <w:spacing w:line="276" w:lineRule="auto"/>
              <w:ind w:left="720"/>
              <w:jc w:val="right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17" w:rsidRPr="00357AB3" w:rsidRDefault="00177F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7AB3">
              <w:rPr>
                <w:b/>
                <w:lang w:eastAsia="en-US"/>
              </w:rPr>
              <w:t>15</w:t>
            </w:r>
          </w:p>
        </w:tc>
      </w:tr>
    </w:tbl>
    <w:p w:rsidR="00A74008" w:rsidRDefault="00A74008"/>
    <w:sectPr w:rsidR="00A74008" w:rsidSect="00A7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413E"/>
    <w:multiLevelType w:val="hybridMultilevel"/>
    <w:tmpl w:val="A516A5C8"/>
    <w:lvl w:ilvl="0" w:tplc="D76A9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7EB6"/>
    <w:multiLevelType w:val="hybridMultilevel"/>
    <w:tmpl w:val="25405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D6135"/>
    <w:multiLevelType w:val="hybridMultilevel"/>
    <w:tmpl w:val="09D20B8E"/>
    <w:lvl w:ilvl="0" w:tplc="D76A9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F17"/>
    <w:rsid w:val="00177F17"/>
    <w:rsid w:val="00357AB3"/>
    <w:rsid w:val="00A7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F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7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2016-10-25T23:48:00Z</dcterms:created>
  <dcterms:modified xsi:type="dcterms:W3CDTF">2016-10-25T23:57:00Z</dcterms:modified>
</cp:coreProperties>
</file>