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D" w:rsidRPr="002A508A" w:rsidRDefault="00F42CCD" w:rsidP="00C7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6.6pt;margin-top:-8.15pt;width:44.8pt;height:44.8pt;z-index:251658240;visibility:visible">
            <v:imagedata r:id="rId7" o:title=""/>
            <w10:wrap type="square"/>
          </v:shape>
        </w:pict>
      </w:r>
    </w:p>
    <w:p w:rsidR="00F42CCD" w:rsidRPr="002A508A" w:rsidRDefault="00F42CCD" w:rsidP="0014602F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F42CCD" w:rsidRPr="002A508A" w:rsidRDefault="00F42CCD" w:rsidP="0014602F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F42CCD" w:rsidRPr="002A508A" w:rsidRDefault="00F42CCD" w:rsidP="0014602F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2A508A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F42CCD" w:rsidRPr="002A508A" w:rsidRDefault="00F42CCD" w:rsidP="0014602F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2A508A">
        <w:rPr>
          <w:rFonts w:ascii="Times New Roman" w:hAnsi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F42CCD" w:rsidRPr="002A508A" w:rsidRDefault="00F42CCD" w:rsidP="001460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A508A">
        <w:rPr>
          <w:rFonts w:ascii="Times New Roman" w:hAnsi="Times New Roman"/>
          <w:sz w:val="24"/>
          <w:szCs w:val="24"/>
          <w:lang w:val="ru-RU"/>
        </w:rPr>
        <w:t>высшего образования</w:t>
      </w:r>
    </w:p>
    <w:p w:rsidR="00F42CCD" w:rsidRPr="002A508A" w:rsidRDefault="00F42CCD" w:rsidP="00146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A508A">
        <w:rPr>
          <w:rFonts w:ascii="Times New Roman" w:hAnsi="Times New Roman"/>
          <w:b/>
          <w:sz w:val="24"/>
          <w:szCs w:val="24"/>
          <w:lang w:val="ru-RU"/>
        </w:rPr>
        <w:t>«ИРКУТСКИЙ ГОСУДАРСТВЕННЫЙ УНИВЕРСИТЕТ»</w:t>
      </w:r>
    </w:p>
    <w:p w:rsidR="00F42CCD" w:rsidRPr="002A508A" w:rsidRDefault="00F42CCD" w:rsidP="001460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42CCD" w:rsidRPr="002A508A" w:rsidRDefault="00F42CCD" w:rsidP="001460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42CCD" w:rsidRPr="002A508A" w:rsidRDefault="00F42CCD" w:rsidP="001460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42CCD" w:rsidRPr="002A508A" w:rsidRDefault="00F42CCD" w:rsidP="0014602F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42CCD" w:rsidRPr="002A508A" w:rsidRDefault="00F42CCD" w:rsidP="0014602F">
      <w:pPr>
        <w:shd w:val="clear" w:color="auto" w:fill="FFFFFF"/>
        <w:spacing w:after="0" w:line="240" w:lineRule="auto"/>
        <w:ind w:left="5812" w:right="29"/>
        <w:jc w:val="right"/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</w:pPr>
      <w:r w:rsidRPr="002A508A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УТВЕРЖДАЮ</w:t>
      </w:r>
    </w:p>
    <w:p w:rsidR="00F42CCD" w:rsidRPr="002A508A" w:rsidRDefault="00F42CCD" w:rsidP="0014602F">
      <w:pPr>
        <w:shd w:val="clear" w:color="auto" w:fill="FFFFFF"/>
        <w:spacing w:after="0" w:line="240" w:lineRule="auto"/>
        <w:ind w:left="5812" w:right="29"/>
        <w:jc w:val="right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A508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проректор по учебной работе </w:t>
      </w:r>
    </w:p>
    <w:p w:rsidR="00F42CCD" w:rsidRPr="002A508A" w:rsidRDefault="00F42CCD" w:rsidP="0014602F">
      <w:pPr>
        <w:shd w:val="clear" w:color="auto" w:fill="FFFFFF"/>
        <w:spacing w:after="0" w:line="240" w:lineRule="auto"/>
        <w:ind w:left="5812" w:right="29"/>
        <w:jc w:val="right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A508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А.И. Вокин</w:t>
      </w:r>
    </w:p>
    <w:p w:rsidR="00F42CCD" w:rsidRPr="002A508A" w:rsidRDefault="00F42CCD" w:rsidP="0014602F">
      <w:pPr>
        <w:spacing w:after="0" w:line="360" w:lineRule="auto"/>
        <w:ind w:left="5812"/>
        <w:jc w:val="right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A508A">
        <w:rPr>
          <w:rFonts w:ascii="Times New Roman" w:hAnsi="Times New Roman"/>
          <w:sz w:val="24"/>
          <w:szCs w:val="24"/>
          <w:lang w:val="ru-RU"/>
        </w:rPr>
        <w:t>«_____»___________2016 г.</w:t>
      </w:r>
    </w:p>
    <w:p w:rsidR="00F42CCD" w:rsidRPr="002A508A" w:rsidRDefault="00F42CCD" w:rsidP="0014602F">
      <w:pPr>
        <w:spacing w:after="0" w:line="240" w:lineRule="auto"/>
        <w:ind w:left="5812"/>
        <w:jc w:val="right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A508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___________________________</w:t>
      </w: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9B15C7">
      <w:pPr>
        <w:spacing w:before="100" w:after="10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  <w:lang w:val="ru-RU"/>
        </w:rPr>
      </w:pPr>
      <w:r w:rsidRPr="002A508A">
        <w:rPr>
          <w:rFonts w:ascii="Times New Roman" w:hAnsi="Times New Roman"/>
          <w:b/>
          <w:caps/>
          <w:snapToGrid w:val="0"/>
          <w:sz w:val="24"/>
          <w:szCs w:val="24"/>
          <w:lang w:val="ru-RU"/>
        </w:rPr>
        <w:t>Программа</w:t>
      </w:r>
    </w:p>
    <w:p w:rsidR="00F42CCD" w:rsidRPr="002A508A" w:rsidRDefault="00F42CCD" w:rsidP="009B15C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A508A">
        <w:rPr>
          <w:rFonts w:ascii="Times New Roman" w:hAnsi="Times New Roman"/>
          <w:snapToGrid w:val="0"/>
          <w:sz w:val="24"/>
          <w:szCs w:val="24"/>
          <w:lang w:val="ru-RU"/>
        </w:rPr>
        <w:t>вступительного испытания в магистратуру</w:t>
      </w:r>
    </w:p>
    <w:p w:rsidR="00F42CCD" w:rsidRPr="002A508A" w:rsidRDefault="00F42CCD" w:rsidP="009B15C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A508A">
        <w:rPr>
          <w:rFonts w:ascii="Times New Roman" w:hAnsi="Times New Roman"/>
          <w:snapToGrid w:val="0"/>
          <w:sz w:val="24"/>
          <w:szCs w:val="24"/>
          <w:lang w:val="ru-RU"/>
        </w:rPr>
        <w:t xml:space="preserve">на направление </w:t>
      </w:r>
      <w:r w:rsidRPr="002A508A">
        <w:rPr>
          <w:rFonts w:ascii="Times New Roman" w:hAnsi="Times New Roman" w:cs="Times New Roman"/>
          <w:b/>
          <w:sz w:val="24"/>
          <w:szCs w:val="24"/>
          <w:lang w:val="ru-RU"/>
        </w:rPr>
        <w:t>37.04.01 «Психология»</w:t>
      </w:r>
    </w:p>
    <w:p w:rsidR="00F42CCD" w:rsidRPr="002A508A" w:rsidRDefault="00F42CCD" w:rsidP="009B15C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A508A">
        <w:rPr>
          <w:rFonts w:ascii="Times New Roman" w:hAnsi="Times New Roman"/>
          <w:snapToGrid w:val="0"/>
          <w:sz w:val="24"/>
          <w:szCs w:val="24"/>
          <w:lang w:val="ru-RU"/>
        </w:rPr>
        <w:t>магистерская программа:</w:t>
      </w:r>
    </w:p>
    <w:p w:rsidR="00F42CCD" w:rsidRPr="002A508A" w:rsidRDefault="00F42CCD" w:rsidP="009B15C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A508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«Психология» </w:t>
      </w: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C7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50027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F42CCD" w:rsidRPr="002A508A" w:rsidSect="00D76DFC">
          <w:pgSz w:w="11900" w:h="16836"/>
          <w:pgMar w:top="993" w:right="1127" w:bottom="1134" w:left="1276" w:header="720" w:footer="720" w:gutter="0"/>
          <w:cols w:space="720" w:equalWidth="0">
            <w:col w:w="9404"/>
          </w:cols>
          <w:noEndnote/>
        </w:sect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Иркутск 2016</w:t>
      </w:r>
    </w:p>
    <w:p w:rsidR="00F42CCD" w:rsidRPr="002A508A" w:rsidRDefault="00F42CCD" w:rsidP="00500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D41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Программа предназначена для подготовки к вступительному экзамену по психологии для поступающих в магистратуру факультета психологии ИГУ по направлению 37.04.01 «Псих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логия». Программа составлена на основе Федерального государственного стандарта высшего профессионального образования подготовки магистров по направлению 37.04.01 «Психол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гия» и включает основные разделы базовых дисциплин общепрофессионального цикла 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новной образовательной программы бакалавриата: «Общая психология», «История психол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гии», «Психология развития и возрастная психология», «Педагогическая психология», «Пс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ходиагностика», «Экспериментальная психология», «Социальная психология», «Клиническая психология».</w:t>
      </w: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Структура теста</w:t>
      </w: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EA02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Вступительное испытание проводится в форме письменного тестирования. Каждый 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риант теста включает 25 тестовых заданий из разных разделов психологии одинакового уро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ня сложности. </w:t>
      </w:r>
    </w:p>
    <w:p w:rsidR="00F42CCD" w:rsidRPr="002A508A" w:rsidRDefault="00F42CCD" w:rsidP="00EA02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оценивания</w:t>
      </w: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EA022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Результаты теста оцениваются по 100-балльной шкале. Каждое правильно выполненное тестовое задание оценивается в 4 балла. Минимальный балл, необходимый для поступления в магистратуру составляет 60 баллов.</w:t>
      </w: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тестирования</w:t>
      </w:r>
    </w:p>
    <w:p w:rsidR="00F42CCD" w:rsidRPr="002A508A" w:rsidRDefault="00F42CCD" w:rsidP="00EA022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Время выполнения тестовых заданий специально не фиксируется, однако общее затр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ченное время не должно превышать одну академическую пару (1 час 20 минут).</w:t>
      </w:r>
    </w:p>
    <w:p w:rsidR="00F42CCD" w:rsidRPr="002A508A" w:rsidRDefault="00F42CCD" w:rsidP="00FF0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F3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тем для подготовки к тестированию</w:t>
      </w: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96292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5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1. ОБЩАЯ ПСИХОЛОГИЯ. ИСТОРИЯ ПСИХОЛОГИИ.  </w:t>
      </w:r>
    </w:p>
    <w:p w:rsidR="00F42CCD" w:rsidRPr="002A508A" w:rsidRDefault="00F42CCD" w:rsidP="0096292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52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Методологические основы психологической науки.</w:t>
      </w: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A50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Представления о предмете психологии. Отличие бытового психологического знания от научного. 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щенаучны</w:t>
      </w:r>
      <w:r>
        <w:rPr>
          <w:rFonts w:ascii="Times New Roman" w:hAnsi="Times New Roman" w:cs="Times New Roman"/>
          <w:sz w:val="24"/>
          <w:szCs w:val="24"/>
          <w:lang w:val="ru-RU"/>
        </w:rPr>
        <w:t>е принципы в психологии.</w:t>
      </w:r>
    </w:p>
    <w:p w:rsidR="00F42CCD" w:rsidRPr="002A508A" w:rsidRDefault="00F42CCD" w:rsidP="00426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Античная психология, психология сознания, период «открытого кризиса», новейшая психология. Ассоциативная психология. Позитивизм. Структурализм. Функционализм. Ге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тальтпсихология Психоанализ и неофрейдизм. Гуманистическая психология. Психология де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тельности.</w:t>
      </w:r>
    </w:p>
    <w:p w:rsidR="00F42CCD" w:rsidRPr="002A508A" w:rsidRDefault="00F42CCD" w:rsidP="00426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Понятие «метода» и «методики». Общенаучные методы. Классификация Ананьева Б.Г. </w:t>
      </w:r>
    </w:p>
    <w:p w:rsidR="00F42CCD" w:rsidRPr="002A508A" w:rsidRDefault="00F42CCD" w:rsidP="00426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Отражение как основное понятие в материалистической теории познания. Отражение как форма взаимодействия объектов. Понятие психического отражения. Свойства психического отражения.</w:t>
      </w:r>
    </w:p>
    <w:p w:rsidR="00F42CCD" w:rsidRPr="002A508A" w:rsidRDefault="00F42CCD" w:rsidP="00426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Категория деятельности в психологии. Деятельность как общественно-историческая к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тегория (Ломов Б.Ф.). Деятельностный подход, принцип единства сознания и деятельности. </w:t>
      </w:r>
    </w:p>
    <w:p w:rsidR="00F42CCD" w:rsidRPr="002A508A" w:rsidRDefault="00F42CCD" w:rsidP="000332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Индивидуальная деятельность и ее характеристики. Операционные аспекты деятельн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сти, иерархия, структура: деятельность, действие, операция, психофизиологическая функция. Мотивационно-личностные аспекты деятельности – мотивы, сознание, личность. </w:t>
      </w:r>
    </w:p>
    <w:p w:rsidR="00F42CCD" w:rsidRPr="002A508A" w:rsidRDefault="00F42CCD" w:rsidP="00D122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2CCD" w:rsidRPr="002A508A" w:rsidRDefault="00F42CCD" w:rsidP="00D122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Проблема происхождения и развития психики</w:t>
      </w:r>
    </w:p>
    <w:p w:rsidR="00F42CCD" w:rsidRPr="002A508A" w:rsidRDefault="00F42CCD" w:rsidP="00D122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Психика как продукт и как фактор биологической эволюции. Гипотеза А.Н.Леонтьева о происхождении психики. Понятие раздражимости и чувствительности. Стадии развития пс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хики: элементарная чувствительность, перцептивная психика, ручной интеллект.</w:t>
      </w:r>
    </w:p>
    <w:p w:rsidR="00F42CCD" w:rsidRPr="002A508A" w:rsidRDefault="00F42CCD" w:rsidP="002A50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Сознание как высшая форма психического отражения. Принцип единства сознания и деятельности. Условия возникновения сознания. Роль совместной деятельности и языка в во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никновении сознания. Общественное и индивидуа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льное сознание. Функции сознания.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Свойс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ва сознания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сознания. </w:t>
      </w:r>
    </w:p>
    <w:p w:rsidR="00F42CCD" w:rsidRPr="002A508A" w:rsidRDefault="00F42CCD" w:rsidP="00D41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Понятие бессознательного,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его свойства и функции. Основные отличия осознаваемых и неосознаваемых явлений.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Концепция З.Фрейда. Структура бессознательного. Формы проявл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ния бессознательного. Методы изучения бессознательного, разработанные З.Фрейдом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цепция бессознательного К.Юнга. </w:t>
      </w:r>
    </w:p>
    <w:p w:rsidR="00F42CCD" w:rsidRPr="002A508A" w:rsidRDefault="00F42CCD" w:rsidP="00F06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2CCD" w:rsidRPr="002A508A" w:rsidRDefault="00F42CCD" w:rsidP="00F06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Познавательные процессы.</w:t>
      </w:r>
    </w:p>
    <w:p w:rsidR="00F42CCD" w:rsidRPr="002A508A" w:rsidRDefault="00F42CCD" w:rsidP="00FE06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Уровни организации познавательных процессов. Сенсорно – перцептивный уровень, уровень представлений и речемыслительный уро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вень.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Образный и мыслительный уровни п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знавательных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цессов.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Основные особенности познавательных процессов: активность, предметность, субъективность, обобщенность, мультипликативность, неаддитивность. </w:t>
      </w:r>
    </w:p>
    <w:p w:rsidR="00F42CCD" w:rsidRPr="002A508A" w:rsidRDefault="00F42CCD" w:rsidP="00CF70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Понятие стимула в психологии восприятия.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Мышление как познавательный процесс. Две формы мышления: образная и понятийная. Пр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дуктивный характер мышления.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Память, воображение и внимание как сквозные психические процессы. </w:t>
      </w:r>
    </w:p>
    <w:p w:rsidR="00F42CCD" w:rsidRPr="002A508A" w:rsidRDefault="00F42CCD" w:rsidP="00F06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2CCD" w:rsidRPr="002A508A" w:rsidRDefault="00F42CCD" w:rsidP="00F06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Личность и мотивация.</w:t>
      </w:r>
    </w:p>
    <w:p w:rsidR="00F42CCD" w:rsidRPr="002A508A" w:rsidRDefault="00F42CCD" w:rsidP="00FE06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Понятия «индивид» и «личность» в отечественной психологии. Индивидные свойства, их классификация. Роль социальной среды в развитии личности. Понятие социально-исторического образа жизни. Активность как фактор развития личности.</w:t>
      </w:r>
    </w:p>
    <w:p w:rsidR="00F42CCD" w:rsidRPr="002A508A" w:rsidRDefault="00F42CCD" w:rsidP="00F06F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Специфика изучения личности в различных направлениях: психоанализе, бихевиоризме, гуманистической и экзистенциальной психологии.</w:t>
      </w:r>
    </w:p>
    <w:p w:rsidR="00F42CCD" w:rsidRPr="002A508A" w:rsidRDefault="00F42CCD" w:rsidP="00025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Проблема индивидуальности в отечественной психологии. Соотношение понятий «ли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ность» и «индивидуальность». Продуктивные и инструментальные свойства индивидуальн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сти. Проблема характера в отечественной и зарубежной психологии.  </w:t>
      </w:r>
    </w:p>
    <w:p w:rsidR="00F42CCD" w:rsidRPr="002A508A" w:rsidRDefault="00F42CCD" w:rsidP="00025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Мотивация личности и основные подходы к ее изучению. Понятие влечения, их виды, принципы развития. Конфликт влечений как механизм развития мотивации в концепции З.Фрейда.</w:t>
      </w:r>
    </w:p>
    <w:p w:rsidR="00F42CCD" w:rsidRPr="002A508A" w:rsidRDefault="00F42CCD" w:rsidP="00AC3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Компенсация чувства неполноценности стремлением к власти, превосходству, соверше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ству - механизм развития мотивации в теории А. Адлера.</w:t>
      </w:r>
    </w:p>
    <w:p w:rsidR="00F42CCD" w:rsidRPr="002A508A" w:rsidRDefault="00F42CCD" w:rsidP="00AC32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Конфликтная природа человеческого существования как механизм развития мотивации (Э.Фромм)</w:t>
      </w:r>
    </w:p>
    <w:p w:rsidR="00F42CCD" w:rsidRPr="002A508A" w:rsidRDefault="00F42CCD" w:rsidP="00F06F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Мотивация и волевая регуляция. Особенности волевой регуляции, ее критерии. </w:t>
      </w:r>
    </w:p>
    <w:p w:rsidR="00F42CCD" w:rsidRPr="002A508A" w:rsidRDefault="00F42CCD" w:rsidP="00F06F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8D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Эмоции и чувства.</w:t>
      </w:r>
    </w:p>
    <w:p w:rsidR="00F42CCD" w:rsidRPr="002A508A" w:rsidRDefault="00F42CCD" w:rsidP="000528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Общее представление об эмоциях. Особенности эмоций, функции, виды и закономерн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в изучении эмоций в зарубежной психологии.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Теория диффере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циальных эмоций К.Изарда. </w:t>
      </w:r>
    </w:p>
    <w:p w:rsidR="00F42CCD" w:rsidRPr="002A508A" w:rsidRDefault="00F42CCD" w:rsidP="008D1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Уровни развития эмоций и система отношений как основание для классификации эмоций по Рубинштейну. Эмоции как внутренние регуляторы деятельности (А.Н.Леонтьев). Инфо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мационная теория эмоций П.В.Симонова.</w:t>
      </w:r>
    </w:p>
    <w:p w:rsidR="00F42CCD" w:rsidRPr="002A508A" w:rsidRDefault="00F42CCD" w:rsidP="008D1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Чувства - система устойчивых субъективных отношений человека к различным аспектам действительности. Особенности чувств, их классификация.</w:t>
      </w:r>
    </w:p>
    <w:p w:rsidR="00F42CCD" w:rsidRPr="002A508A" w:rsidRDefault="00F42CCD" w:rsidP="008D1E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9629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2. ПСИХОЛОГИЯ РАЗВИТИЯ И ВОЗРАСТНАЯ ПСИХОЛОГИЯ </w:t>
      </w:r>
    </w:p>
    <w:p w:rsidR="00F42CCD" w:rsidRPr="002A508A" w:rsidRDefault="00F42CCD" w:rsidP="009629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Предмет и задачи психологии развития и возрастной психологии</w:t>
      </w:r>
    </w:p>
    <w:p w:rsidR="00F42CCD" w:rsidRPr="002A508A" w:rsidRDefault="00F42CCD" w:rsidP="000528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«психология развития». Место психологии развития и возрастной психологии в системе других наук. Понятия «развитие», «рост», «созревание» их соотношение.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Теоретич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ские и практические задачи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принципы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 развития и  возрастной психологии. </w:t>
      </w:r>
    </w:p>
    <w:p w:rsidR="00F42CCD" w:rsidRPr="002A508A" w:rsidRDefault="00F42CCD" w:rsidP="008D1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Методы возрастной психологии.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руппы методов, их характеристика. Основные и д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полнительные методы возрастной психологии. Способы анализа и обработки материалов 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следования: альтернативный, корреляционный и вариационный анализы.</w:t>
      </w:r>
    </w:p>
    <w:p w:rsidR="00F42CCD" w:rsidRPr="002A508A" w:rsidRDefault="00F42CCD" w:rsidP="008D1E5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962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Проблема психического развития ребенка в зарубежной психологии</w:t>
      </w:r>
    </w:p>
    <w:p w:rsidR="00F42CCD" w:rsidRPr="002A508A" w:rsidRDefault="00F42CCD" w:rsidP="009629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Факторный подход в понимании движущих сил психического развития в онтогенезе. Противоположность нативизма и эмпиризма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Биологическое созревание как процесс, дете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минирующий последовательность и содержание стадий развития. Теория трех ступеней К.Бюлера.</w:t>
      </w:r>
    </w:p>
    <w:p w:rsidR="00F42CCD" w:rsidRPr="002A508A" w:rsidRDefault="00F42CCD" w:rsidP="009629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Роль среды и научения в психическом развитии ребенка в эмпиризме. Понимание пр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цесса развития как адаптации и приспособления организма к окружающей среде. Классич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ский ассоцианизм (Д.Локк, Д.Гартли). Теория «чистой доски». Проблема развития поведения в бихевиоризме и необихевиоризме (Д.Уотсон, Э.Тондрайк, Б.Скиннер). Законы научения и законы развития. Роль среды в психическом развитии. Теория конвергенции двух факторов в психическом развитии ребенка (В.Штерн).</w:t>
      </w:r>
    </w:p>
    <w:p w:rsidR="00F42CCD" w:rsidRPr="002A508A" w:rsidRDefault="00F42CCD" w:rsidP="00962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962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Проблема развития личности в онтогенезе</w:t>
      </w:r>
    </w:p>
    <w:p w:rsidR="00F42CCD" w:rsidRPr="002A508A" w:rsidRDefault="00F42CCD" w:rsidP="000251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Проблема движущих сил психического развития ребенка в классическом психоанализе (З.Фрейд). Структура личности. Стадии психосексуального развития личности. Понятие 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циализации личности. </w:t>
      </w:r>
    </w:p>
    <w:p w:rsidR="00F42CCD" w:rsidRPr="002A508A" w:rsidRDefault="00F42CCD" w:rsidP="008D1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Эпигенетическая концепция развития личности Э.Эриксона. Понятие идентичности. Стадии психосоциального развития личности. </w:t>
      </w:r>
    </w:p>
    <w:p w:rsidR="00F42CCD" w:rsidRPr="002A508A" w:rsidRDefault="00F42CCD" w:rsidP="008E3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Концепция интеллектуального развития ребенка Ж.Пиаже. Открытие эгоцентризма де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ского мышления.</w:t>
      </w:r>
    </w:p>
    <w:p w:rsidR="00F42CCD" w:rsidRPr="002A508A" w:rsidRDefault="00F42CCD" w:rsidP="008E3A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8E3A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Культурно-исторический подход в психологии развития и возрастной психологии</w:t>
      </w:r>
    </w:p>
    <w:p w:rsidR="00F42CCD" w:rsidRPr="002A508A" w:rsidRDefault="00F42CCD" w:rsidP="008E3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Концепция культурно-исторического развития психики человека Л.С. Выготского. Во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растные кризисы, их характеристика и значение. </w:t>
      </w:r>
    </w:p>
    <w:p w:rsidR="00F42CCD" w:rsidRPr="002A508A" w:rsidRDefault="00F42CCD" w:rsidP="008E3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высших психических функций. Специфика психического развития человека в онтогенезе. Закон развития высших психических функций и его теоретическое значение. Роль среды в психическом развитии. Проблема обучения в развитии ребенка. Понятие «зоны бл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жайшего развития». Проблема сензитивных периодов. Учение о системном и смысловом строении сознания. </w:t>
      </w:r>
    </w:p>
    <w:p w:rsidR="00F42CCD" w:rsidRPr="002A508A" w:rsidRDefault="00F42CCD" w:rsidP="008E3A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8E3A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Проблема движущих сил психического развития ребенка в отечественной психологии</w:t>
      </w:r>
    </w:p>
    <w:p w:rsidR="00F42CCD" w:rsidRPr="002A508A" w:rsidRDefault="00F42CCD" w:rsidP="008E3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Принцип социально-исторической обусловленности психики человека. Понятие о «соц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альном наследовании». Проблема движущих сил психического развития ребенка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Роль осмы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ленной предметной деятельности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психическом развитии ребенка.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ведущей деятел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ности. Психическая деятельность как продукт интериоризации внешней предметной деятел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ности субъекта. Понятие условий психического развития ребенка. Роль созревания и общения в психическом развитии ребенка. Проблема генезиса и развития форм общения в онтогенезе (М.И.Лисина). Понятие источников психического развития. Связь содержания обучения и психического развития (Д.Б.Эльконин, В.В.Давыдов). Проблемное обучение и развитие мы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ления ребенка. Типы учения, их связь с психическим развитием ребенка. </w:t>
      </w: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8E3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Проблема периодизации психического развития в онтогенезе</w:t>
      </w:r>
    </w:p>
    <w:p w:rsidR="00F42CCD" w:rsidRPr="002A508A" w:rsidRDefault="00F42CCD" w:rsidP="008E3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Проблема возраста и возрастной периодизации психического развития. Проблема акс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лерации (ускорения) психического развития. Значение кризисов в психическом развитии 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бенка. Проблема периодизации психического развития в зарубежной психологии (А. Гезелл, Ст. Холл, К.Бюлер, Э.Эриксон, А.Валлон, Ж.Пиаже). Проблема периодизации психического развития в трудах Д.Б. Эльконина. Закон периодичности развития. </w:t>
      </w:r>
    </w:p>
    <w:p w:rsidR="00F42CCD" w:rsidRPr="002A508A" w:rsidRDefault="00F42CCD" w:rsidP="008E3A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8E3A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Возрастное развитие и его закономерности. Периодизация возрастного развития</w:t>
      </w:r>
    </w:p>
    <w:p w:rsidR="00F42CCD" w:rsidRPr="002A508A" w:rsidRDefault="00F42CCD" w:rsidP="008E3A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Учение о развитии, его факторах, движущих силах, условиях, формах и процессах биол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гического и психического развития. Понятие возрастного развития, возрастных эпох, пери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дов и фаз. Закономерности возрастного развития: периодичность, новообразования, гетер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хронность, преемственность и последовательность, интегративность, динамичность, единство биологического и социального в возрастном развитии. </w:t>
      </w:r>
    </w:p>
    <w:p w:rsidR="00F42CCD" w:rsidRPr="002A508A" w:rsidRDefault="00F42CCD" w:rsidP="00FE0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AE4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. Возрастные кризисы психического развития</w:t>
      </w:r>
    </w:p>
    <w:p w:rsidR="00F42CCD" w:rsidRPr="002A508A" w:rsidRDefault="00F42CCD" w:rsidP="00AE42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кризиса. Понимание кризиса как закономерного и необходимого звена в разв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тии. Особенности кризисов (Э.Келер, Л.С. Выготский): особая динамическая структура, отн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сительная трудновоспитуемость, негативный характер развития, возникновение новообраз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ваний кризисного периода. Особенности протекания кризисов взрослых по сравнению с дет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ми. Понятия «критический период» и «кризис» в понимании А.Н. Леонтьева. Понимание кр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зиса в зарубежной психологии (Э. Эриксон, Д. Левинсон, А. Маслоу, С. Гроф, Р. Ассаджиоли, Э. Йоманс). Кризис как конфликт противоположных тенденций, возникающий как следствие достижения определенного уровня психологической зрелости и социальных требований, предъявляемых к индивиду (Э.Эриксон). Понимание кризиса как органической части процесса развития личности. Разрушение, промежуточный период и период созидания как составля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щие кризиса (Э.Йоманс). Типология возрастных кризисов.</w:t>
      </w:r>
    </w:p>
    <w:p w:rsidR="00F42CCD" w:rsidRPr="002A508A" w:rsidRDefault="00F42CCD" w:rsidP="00AE42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AE4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. Характеристика возрастных периодов.</w:t>
      </w:r>
    </w:p>
    <w:p w:rsidR="00F42CCD" w:rsidRPr="00FE0690" w:rsidRDefault="00F42CCD" w:rsidP="00FE06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Новорожденность (0 до 1 – 2 мес.).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Младенчество (от 2 мес. до 12 – 14 мес.).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>Предд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школьный возраст.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Дошкольный возрастной период.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Младший школьный возраст.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>Подрос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ковый возраст.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Юношеский возраст.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Зрелый возраст и старение. </w:t>
      </w:r>
    </w:p>
    <w:p w:rsidR="00F42CCD" w:rsidRPr="002A508A" w:rsidRDefault="00F42CCD" w:rsidP="007D4C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7D4C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3. ПЕДАГОГИЧЕСКАЯ ПСИХОЛОГИЯ </w:t>
      </w:r>
    </w:p>
    <w:p w:rsidR="00F42CCD" w:rsidRPr="002A508A" w:rsidRDefault="00F42CCD" w:rsidP="007D4C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Педагогическая психология как самостоятельная область психологического знания</w:t>
      </w:r>
    </w:p>
    <w:p w:rsidR="00F42CCD" w:rsidRPr="002A508A" w:rsidRDefault="00F42CCD" w:rsidP="007D4C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Предмет, цель и задачи педагогической психологии как науки. Взаимосвязь обучения и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Методы исследования в педагогической психологии и их классификации. История становления и развития педагогической психологии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>. Межпредметные связи.</w:t>
      </w:r>
    </w:p>
    <w:p w:rsidR="00F42CCD" w:rsidRPr="002A508A" w:rsidRDefault="00F42CCD" w:rsidP="007D4C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Принцип социально-исторической обусловленности психического развития ребенка. Обучение и воспитание как условия эффективного развития человека. Принцип единства де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тельности и сознания; взаимосвязи деятельности и общения. Первичность предметно-практической деятельности в процессе обучения. Ведущая роль ценностно-смысловых обр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зований в развитии личности. Воспитание и обучение как форма управления развитием ли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ности. </w:t>
      </w:r>
    </w:p>
    <w:p w:rsidR="00F42CCD" w:rsidRPr="002A508A" w:rsidRDefault="00F42CCD" w:rsidP="007D4C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7D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Основные категории педагогической психологии и их взаимосвязи</w:t>
      </w:r>
    </w:p>
    <w:p w:rsidR="00F42CCD" w:rsidRPr="002A508A" w:rsidRDefault="00F42CCD" w:rsidP="00B53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Обучение, воспитание и развитие. Соотношение понятий «развитие» и «формирование». Обучаемость и воспитуемость. Учение и учебная деятельность. Учебное сотрудничество и 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перничество. Продуктивная и репродуктивная учебная деятельность. Социальная ситуация развития в процессе обучения. Управление учебной деятельностью. Стратегии обучения. Зн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ния, умения, навыки. Критерии эффективности учебно-воспитательного процесса.</w:t>
      </w:r>
    </w:p>
    <w:p w:rsidR="00F42CCD" w:rsidRPr="002A508A" w:rsidRDefault="00F42CCD" w:rsidP="00B53A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2CCD" w:rsidRPr="002A508A" w:rsidRDefault="00F42CCD" w:rsidP="00B53A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Учебная деятельность: основные структурные компоненты, их формирование и ра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витие</w:t>
      </w:r>
    </w:p>
    <w:p w:rsidR="00F42CCD" w:rsidRPr="002A508A" w:rsidRDefault="00F42CCD" w:rsidP="00B53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Структура учебной деятельности: цели, задачи, учебные действия и операции. Мотив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ция учения. Мотивы учебной деятельности и их классификация. Виды учебных действий. Учебные задачи, их классификация и этапы решения. Самостоятельная работа как высшая форма учебной деятельности. Основные закономерности учебной деятельности. Возрастные и индивидуальные особенности учебной деятельности. Формирование знаний, умений и нав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ков в процессе учебной деятельности. </w:t>
      </w:r>
    </w:p>
    <w:p w:rsidR="00F42CCD" w:rsidRPr="002A508A" w:rsidRDefault="00F42CCD" w:rsidP="00B53A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B53A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Научение как процесс усвоения социального опыта практической и теоретической деятельности</w:t>
      </w:r>
    </w:p>
    <w:p w:rsidR="00F42CCD" w:rsidRPr="002A508A" w:rsidRDefault="00F42CCD" w:rsidP="00B53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Сущность научения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Типы научения: ассоциативное,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интеллектуальное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Виды научени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Факторы научения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Теории научения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2CCD" w:rsidRPr="002A508A" w:rsidRDefault="00F42CCD" w:rsidP="00B53A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B5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Психологическая характеристика процесса обучения</w:t>
      </w:r>
    </w:p>
    <w:p w:rsidR="00F42CCD" w:rsidRPr="002A508A" w:rsidRDefault="00F42CCD" w:rsidP="00B53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Процесс обучения как система.  Учение, преподавание, педагогическое общение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чаемость.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Структура обучения. Функции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Принципы обучения.</w:t>
      </w:r>
    </w:p>
    <w:p w:rsidR="00F42CCD" w:rsidRPr="002A508A" w:rsidRDefault="00F42CCD" w:rsidP="00B53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Обучение с позиций концепций Ж. Пиаже, Б. Скиннера, Дж. Брунера, С. Пейперта, Л. С. Выготского. Теоретические основы программированного обучения (Б. Скиннер). Теоретич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ские основы проблемного обучения (А. С. Матюшкин, В. Оконь). Теории развивающего об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чения (В. В. Давыдов, Д. Б. Эльконин, П. Я. Гальперин, Н. Ф. Талызина). Взаимосвязь обуч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ния и развития. Понятия актуальная и ближайшая зоны развития. </w:t>
      </w:r>
    </w:p>
    <w:p w:rsidR="00F42CCD" w:rsidRPr="002A508A" w:rsidRDefault="00F42CCD" w:rsidP="00BA0F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Психологичес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кие основы проблемного обучения.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Общее определение проблемного об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чения. Исходные идеи проблемного обучения.</w:t>
      </w:r>
    </w:p>
    <w:p w:rsidR="00F42CCD" w:rsidRPr="002A508A" w:rsidRDefault="00F42CCD" w:rsidP="00B53A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Определение основных понятий теории проблемного обучения. Проблемная задача (з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дание): определение, отличительные черты от традиционно понимаемой задачи в образовании. Проблемная ситуация (определение). Проблемный вопрос: определение, связь с проблемной задачей.</w:t>
      </w:r>
    </w:p>
    <w:p w:rsidR="00F42CCD" w:rsidRPr="002A508A" w:rsidRDefault="00F42CCD" w:rsidP="00A776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Основные типы противоречий, вызываемых проблемным заданием. Классификация по уровню проблемности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Классификация по уровню теоретизирования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Этапы решения пр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блемной задачи.</w:t>
      </w:r>
    </w:p>
    <w:p w:rsidR="00F42CCD" w:rsidRPr="002A508A" w:rsidRDefault="00F42CCD" w:rsidP="00BA0F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Уровни проблемного обучения (В.А. Крутецкий). Соотношение субъектных позиций п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дагога и учащегося на каждом уровне проблемности. Правила создания проблемной ситуации (А.М. Матюшкин).</w:t>
      </w:r>
    </w:p>
    <w:p w:rsidR="00F42CCD" w:rsidRPr="002A508A" w:rsidRDefault="00F42CCD" w:rsidP="00B5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B5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Отечественные концепции развивающего обучения</w:t>
      </w:r>
    </w:p>
    <w:p w:rsidR="00F42CCD" w:rsidRPr="002A508A" w:rsidRDefault="00F42CCD" w:rsidP="00A776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Общее определение отечественных теорий развивающего обучения. Общая психолого-педагогическая направленность теорий развивающего обучения.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Три основных подхода к ра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вивающему обучению (Д.Б. Эльконин, В.В. Давыдов; </w:t>
      </w:r>
      <w:r w:rsidRPr="002A508A">
        <w:rPr>
          <w:rFonts w:ascii="Times New Roman" w:hAnsi="Times New Roman" w:cs="Times New Roman"/>
          <w:iCs/>
          <w:sz w:val="24"/>
          <w:szCs w:val="24"/>
          <w:lang w:val="ru-RU"/>
        </w:rPr>
        <w:t>Л.В.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iCs/>
          <w:sz w:val="24"/>
          <w:szCs w:val="24"/>
          <w:lang w:val="ru-RU"/>
        </w:rPr>
        <w:t>Занков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; П.Я. Гальперин).</w:t>
      </w:r>
    </w:p>
    <w:p w:rsidR="00F42CCD" w:rsidRPr="002A508A" w:rsidRDefault="00F42CCD" w:rsidP="00967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Теория В. В. Давыдова, Д. Б. Эльконина. </w:t>
      </w:r>
    </w:p>
    <w:p w:rsidR="00F42CCD" w:rsidRPr="002A508A" w:rsidRDefault="00F42CCD" w:rsidP="00967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Теория развивающего обучения Л.В. Занкова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2CCD" w:rsidRPr="002A508A" w:rsidRDefault="00F42CCD" w:rsidP="00967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Концепция П. Я. Гальперина как теоретическая основа моделирования развивающей функции обучения. </w:t>
      </w:r>
    </w:p>
    <w:p w:rsidR="00F42CCD" w:rsidRPr="002A508A" w:rsidRDefault="00F42CCD" w:rsidP="009674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6B1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Психолого-педагогические основы воспитания</w:t>
      </w:r>
    </w:p>
    <w:p w:rsidR="00F42CCD" w:rsidRPr="002A508A" w:rsidRDefault="00F42CCD" w:rsidP="006B10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Сущность и значение процесса воспитания. Уровневая структура воспитания. Самово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питание. Содержание воспитания. Связь стратегии воспитания и теорий личности. Историч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ский характер целей воспитания.</w:t>
      </w:r>
    </w:p>
    <w:p w:rsidR="00F42CCD" w:rsidRPr="002A508A" w:rsidRDefault="00F42CCD" w:rsidP="006B10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Принципы воспитания. Классификация методов воспитания. Средства воспитания: пр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мые и опосредованные, сознательные и неосознаваемые, когнитивные, эмоциональные, пов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денческие. Возрастные и индивидуальные особенности воспитания. Методы и приемы сам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воспитания. Механизмы формирования личности: сдвиг мотива на цель, присвоение социал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ных ролей, идентификация.</w:t>
      </w:r>
    </w:p>
    <w:p w:rsidR="00F42CCD" w:rsidRPr="002A508A" w:rsidRDefault="00F42CCD" w:rsidP="00967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Теории воспитания. Биогенная и социогенная теории воспитания. Гуманистические те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рии воспитания. </w:t>
      </w:r>
    </w:p>
    <w:p w:rsidR="00F42CCD" w:rsidRPr="002A508A" w:rsidRDefault="00F42CCD" w:rsidP="009674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6B1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8. Социально-психологические аспекты воспитания.</w:t>
      </w:r>
    </w:p>
    <w:p w:rsidR="00F42CCD" w:rsidRPr="002A508A" w:rsidRDefault="00F42CCD" w:rsidP="006B10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Социальные институты воспитания. Воспитание в семье как основа формирования ли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ности. Особенности воспитания в образовательных учреждениях различных типов: общеобр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зовательных, профессиональных, дополнительного образования. Воспитывающее значение учреждений культуры и властных структур. Роль в воспитании средств массовой информации. Детская субкультура. Значение референтной группы в становлении личности.</w:t>
      </w:r>
    </w:p>
    <w:p w:rsidR="00F42CCD" w:rsidRPr="002A508A" w:rsidRDefault="00F42CCD" w:rsidP="00967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Роль общения в воспитании. Развитие социальных мотивов в детском возрасте. Педаг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гическое общение в аспекте воспитания. Коллектив как субъект воспитания. Закономерности и этапы развития коллектива и личности в коллективе. Демократизация и гуманизация образ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вания как условие эффективного становления личности. Фазы психологического воздействия на социальную установку: привлечение внимания, возбуждение интереса, убеждение, указ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ние на нежелательные действия.</w:t>
      </w:r>
    </w:p>
    <w:p w:rsidR="00F42CCD" w:rsidRPr="002A508A" w:rsidRDefault="00F42CCD" w:rsidP="009674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6B1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Психология педагогической деятельности.</w:t>
      </w:r>
    </w:p>
    <w:p w:rsidR="00F42CCD" w:rsidRPr="002A508A" w:rsidRDefault="00F42CCD" w:rsidP="006B10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профессии типа «человек–человек». Основные противоречия п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дагогической деятельности. Функции педагогического взаимодействия. Квалификационная характеристика профессии учителя. Компетентностный подход к профессии учителя. Уровни продуктивности педагогической деятельности. Предметность педагогической деятельности. Педагогическое общение. Цели, уровни и базовые умения педагогического общения. Этапы педагогического общения. Механизмы межличностного восприятия.</w:t>
      </w:r>
    </w:p>
    <w:p w:rsidR="00F42CCD" w:rsidRPr="002A508A" w:rsidRDefault="00F42CCD" w:rsidP="00967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Профессионально обусловленные свойства и характеристики учителя. Типы професси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нальных позиций учителя. Структура педагогических способностей. Стили педагогической деятельности и педагогического общения: их характеристика. </w:t>
      </w:r>
    </w:p>
    <w:p w:rsidR="00F42CCD" w:rsidRPr="002A508A" w:rsidRDefault="00F42CCD" w:rsidP="009674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6B10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4. ПСИХОДИАГНОСТИКА </w:t>
      </w:r>
    </w:p>
    <w:p w:rsidR="00F42CCD" w:rsidRPr="002A508A" w:rsidRDefault="00F42CCD" w:rsidP="006B10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История психологической диагностики как составной части прикладной и теоретич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ской психологии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Истоки психодиагностики: экспериментальная психология В. Вунд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та, дифференциальная психология.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Первые исследователи умственно отсталых. Первые психологи-экспериментаторы (Ф. Гальтон, Дж. Кеттелл, Г. Эббингауз). Первый тест интелле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та А. Бине. Возникновение группового тестирования. Тестовые батареи для изучения специальных сп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собностей и достижений. Факторный анализ как основа построения комплексных батарей. 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тория личностных опросников. История ассоциативного эксперимента. История проективного метода. История контент-анализа. История психодиагностики в России начала века. Советская психодиагностика. Тестология. </w:t>
      </w: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Психодиагностика как теоретическая и практическая дисциплина. Этические при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ципы психологического тестирования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Предмет психодиагностики, связь с другими науками, соотношение теоретической и практической психодиагностики. Основные понятия психодиагностики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о валидности и надёжности.</w:t>
      </w:r>
    </w:p>
    <w:p w:rsidR="00F42CCD" w:rsidRPr="002A508A" w:rsidRDefault="00F42CCD" w:rsidP="00CF70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Критерии объективности в психодиагностике. Понятие о психологическом диагнозе. 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личия медицинского и психологического диагноза. Уровни психологического диагноза и их характеристика. 4 варианта использования психодиагностических данных. Ответственность психолога за корректность предоставляемой психодиагностической информации. Выбор диа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ностических средств в зависимости от имеющегося запроса. Способы решения психодиагн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стических задач.Этические принципы проведения психодиагностического исследования.</w:t>
      </w: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Классификация методов психодиагностики</w:t>
      </w:r>
    </w:p>
    <w:p w:rsidR="00F42CCD" w:rsidRPr="002A508A" w:rsidRDefault="00F42CCD" w:rsidP="00CF70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о стандартизованных и нестандартизованных методах. Классификация методов психодиагностики в зависимости от приёма получения тестовых данных. Объективные тесты. Виды тестовых задач. Тесты-опросники. Шкальные техники. Проективные техники. Индив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дуально-ориентированные техники. Диалогические техники. Направленность психодиагн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стических методик.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Классификация методов психодиагностики в зависимости от меры вовл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чённости диа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носта в процедуру исследования.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требования к психологу-диагносту. </w:t>
      </w: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Общая структура и этапы психодиагностического процесса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Основные элементы психодиагностического процесса и их взаимосвязь. Структура вза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модействия психолога и клиента в процессе психологической диагностики. Модель «псих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лог–методика–клиент». Этапы психодиагностического процесса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Психологическая беседа и интервью. Поняти</w:t>
      </w:r>
      <w:r>
        <w:rPr>
          <w:rFonts w:ascii="Times New Roman" w:hAnsi="Times New Roman" w:cs="Times New Roman"/>
          <w:sz w:val="24"/>
          <w:szCs w:val="24"/>
          <w:lang w:val="ru-RU"/>
        </w:rPr>
        <w:t>е «психодиагностическая беседа» и ее х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рактеристики.  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азличные алгоритмы ведения протокола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беседы. Контент-анализ. 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аключ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Интервью </w:t>
      </w: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метод проведения психодиагностической беседы. Составление перечня вопросов. Варианты заполнения опросных листов: открытые, закрытые, развернутые. Спос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бы фиксации ответов испытуемого. Методы обработки результатов интервью и написания псих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логического заключения.</w:t>
      </w: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Стандартизованные методы психодиагностики (тесты)</w:t>
      </w: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Классификация тестов по особенностям задач, форме процедуры, направленности, в 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висимости от временных ограничений.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Требования к проведению тестирования. Требования к бланкам. Условия тестирования (единообразие диагностической процедуры). Влияние искушённости в тестировании. Соц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альные и этические аспекты тестирования. Тесты интеллекта. Тесты способностей. Тесты до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тижений. Критериально-ориентированные тесты. Тесты личности. Понятие о стандартизации. Выборка стандартизации. Репрезентативность выборки. Понятие о тестовой норме и социал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но-психологическом нормативе. Относительность тестовых норм. Интерпретация результатов теста. Достоинства и недостатки тестов.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Требования к построению и поверке методик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Валидность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Методы определения вали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ности. Надёжность. Методы определения надёжности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Стандартизация. Алгоритм стандарт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зации. Основные стандартные показат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ли: процентили, стены, стенайны, баллы IQ, Т-баллы. Способы получения стандартных пок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зателей.</w:t>
      </w: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A0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Диагностика психофизиологических особенностей человека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Основные свойства нервной системы: сила, подвижность, лабильность, динамичность, активированность. Аппаратурные методики. Бланковые методики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A0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Диагностика психических состояний</w:t>
      </w:r>
    </w:p>
    <w:p w:rsidR="00F42CCD" w:rsidRPr="002A508A" w:rsidRDefault="00F42CCD" w:rsidP="00F043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Виды психических состояний. Причины изменения психических состояний. Понятие об общем адаптационном синдроме (Г. Селье). Субъективные и объективные критерии психич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ских состояний. Методики для диагностики психических состояний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CCD" w:rsidRPr="002A508A" w:rsidRDefault="00F42CCD" w:rsidP="00F0434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56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Диагностика умственного развития и общих способностей</w:t>
      </w:r>
    </w:p>
    <w:p w:rsidR="00F42CCD" w:rsidRPr="002A508A" w:rsidRDefault="00F42CCD" w:rsidP="00F10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Концепция интеллекта. Теоретические вопросы тестирования интеллекта. Неязыковые тесты, тесты действия, свободные от влияния культуры тесты. Основные тесты интелле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Тесты способностей. DAT, GATB, KOT (адаптация теста Вандерлика). Диагностика креати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ности. Тест П. Торранса.</w:t>
      </w: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Тесты достижений и критериально-ориентированное тестирование.</w:t>
      </w:r>
    </w:p>
    <w:p w:rsidR="00F42CCD" w:rsidRPr="002A508A" w:rsidRDefault="00F42CCD" w:rsidP="00F10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Отличия критериально-ориентированных тестов (КОТ) от тестов интеллекта. Требование к КОТ. Гомогенные и гетерогенные КОТ. ШТУР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10. Личностные опросники</w:t>
      </w:r>
    </w:p>
    <w:p w:rsidR="00F42CCD" w:rsidRPr="002A508A" w:rsidRDefault="00F42CCD" w:rsidP="00F10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Различные подходы к разработке личностных опросников. Опросник Айзенка. Опро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ник Кеттелла. ММРI, (СМИЛ).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Опросник Мини-мульт. Характерологический опросник Леонга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да. Опросник интересов Климова.</w:t>
      </w: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Экспертные и клинические методы психодиагностики</w:t>
      </w:r>
    </w:p>
    <w:p w:rsidR="00F42CCD" w:rsidRPr="002A508A" w:rsidRDefault="00F42CCD" w:rsidP="00EA02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Понятие о психологической экспертизе и экспертной оценке. Метод наблюдения.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и научно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наблюдения. 5 принципов наблюдения Р. Б. Кеттелла. Классификация наблюд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Метод диагностического интервью. Стандартизированное и нестандартизированное 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тервью. </w:t>
      </w:r>
    </w:p>
    <w:p w:rsidR="00F42CCD" w:rsidRPr="002A508A" w:rsidRDefault="00F42CCD" w:rsidP="00F10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Экспериментально-психологические методики. Общая характеристика клинического м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тода. Клинические методики психодиагностики. </w:t>
      </w: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Проективный метод в психодиагностике</w:t>
      </w:r>
    </w:p>
    <w:p w:rsidR="00F42CCD" w:rsidRPr="002A508A" w:rsidRDefault="00F42CCD" w:rsidP="00F10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Концепция проекции в обосновании проективного метода. Классификация проективных методик. Проблемы стандартизации проективных методик. Тест Роршаха. ТАТ. Тест Розен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вейга. Проективно-графические методики. </w:t>
      </w: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Психодиагностика самосознания и индивидуального сознания</w:t>
      </w:r>
    </w:p>
    <w:p w:rsidR="00F42CCD" w:rsidRPr="002A508A" w:rsidRDefault="00F42CCD" w:rsidP="00F10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Современные концепции индивидуального сознания и самосознания, основные принц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пы и направления в их психодиагностике. Семантический дифференциал Ч. Осгуда. Понятие о локусе контроля Дж. Роттера. Опросник УСК. Репертуарные решётки Дж. Келли. Психолог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ческое время личности (Кроник, Головаха).</w:t>
      </w: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Психодиагностика мотивации</w:t>
      </w:r>
    </w:p>
    <w:p w:rsidR="00F42CCD" w:rsidRPr="002A508A" w:rsidRDefault="00F42CCD" w:rsidP="00F10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Современные концепции мотивации, основные направления в психодиагностике мотив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ции. Методика Шварцландера. Тест юмористических фраз. </w:t>
      </w: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Психодиагностика интерперсональных отношений</w:t>
      </w:r>
    </w:p>
    <w:p w:rsidR="00F42CCD" w:rsidRPr="002A508A" w:rsidRDefault="00F42CCD" w:rsidP="00F10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Задачи и направления в психологической диагностике интерперсональных отношений. Социометрический метод. Бихевириальные и ролевые методы. Использование опросников для изучения интерперсональных отношений. Тест Т. Лири. Совместный тест Роршаха. Цветовой тест отношений (ЦТО).</w:t>
      </w:r>
    </w:p>
    <w:p w:rsidR="00F42CCD" w:rsidRPr="002A508A" w:rsidRDefault="00F42CCD" w:rsidP="00F10C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10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Психологическая диагностика в клинико-консультационной работе. Нейропсихол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гическая диагностика</w:t>
      </w:r>
    </w:p>
    <w:p w:rsidR="00F42CCD" w:rsidRPr="002A508A" w:rsidRDefault="00F42CCD" w:rsidP="009956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Методики исследования восприятия, мышления, памяти. Патопсихологическая характ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ристика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основных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синдромов. Нейропсихологические и нейрофизиологические методики 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следования. Специфика проведения психодиагностических исследований в рамках судебно-психиатрической экспертизы. Написание психологических заключений. </w:t>
      </w:r>
    </w:p>
    <w:p w:rsidR="00F42CCD" w:rsidRPr="002A508A" w:rsidRDefault="00F42CCD" w:rsidP="009956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9956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5. ЭКСПЕРИМЕНТАЛЬНАЯ ПСИХОЛОГИЯ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История становления экспериментального метода. Эмпирические методы в психол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гии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Психофизические эксперименты Э. Вебера и Г. Т. Фехнера. Психофизиологические эк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перименты в физико-химической школе. Теория сенсорных ощущений Г. Л. Гельмгольца. Экспериментальная лаборатория В. Вундта. Метод интроспекции. Эксперименты Г. Эбби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гауза, Ф. Гальтона, Н. Н. Ланге. Экспериментальные лаборатории в России. Изучение высших психических функций (ВПФ) в отечественной психологии.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Отличительные особенности эмпирического и теоретического исследования. Виды э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пирических исследований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CCD" w:rsidRPr="002A508A" w:rsidRDefault="00F42CCD" w:rsidP="00D47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D47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Научное исследование.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Экспериментальная психология как наука о методе. Методология науки. Цели и задачи научного исследования. Факт, модель, теория и ее структура. Научная проблема и гипотеза. Верификация и фальсификация гипотезы. Проверка и доказательство. Парадоксы Поппера. Нормативная схема исследования.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Эмпирический метод как основной путь получения новых знаний и проверки гипотез.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Виды гипотез.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Методы математической статистики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Математические методы проверки гип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тез.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«статистической значимости». Специфика организации первичных данных для возмо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ности их проверки методами математической статистики.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Основные характеристики эксперимента. Переменная, типы переменных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Типы экспер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ментов.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Валидность эксперимента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Ненадежность данных эксперимента, смещение (систем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тическое и сопутствующее). Источники артефактов. Контроль и способы контроля артефа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тов.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Понятия выборки, рандомизации. Методы обеспечения внешней валидности. Репрезе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тативность выборки. Методы формирования выборки. Этические проблемы при формиров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нии экспериментальных и контрольных групп испытуемых. Рандомизация как основной метод формирования выборки. Формирование контрольной группы как основной метод проверки внешней валидности.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Организация эмпирических исследований со специфическими выборками. Этические проблемы при организации эмпирических (экспериментальных и корреляционных) исслед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ваний со специфическими выборками испытуемых. Методы учета соматических и психич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ских заболеваний при комплектовании выборки и организации экспериментального воздейс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вия на независимую переменную. </w:t>
      </w:r>
    </w:p>
    <w:p w:rsidR="00F42CCD" w:rsidRPr="002A508A" w:rsidRDefault="00F42CCD" w:rsidP="00CF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6. СОЦИАЛЬНАЯ ПСИХОЛОГИЯ 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Процесс социализации личности. Механизмы, стадии и институты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социализации.</w:t>
      </w:r>
    </w:p>
    <w:p w:rsidR="00F42CCD" w:rsidRPr="002A508A" w:rsidRDefault="00F42CCD" w:rsidP="00D41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социализации. Две стороны процесса социализации: усвоение индивидом соц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ального опыта и его активное воспроизводство. Основные сферы социализации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Механизмы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социализации (по Н. Смелзеру).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Стадии социа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лизации (по Н.В. Андреенковой).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Институты 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циализации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CCD" w:rsidRPr="002A508A" w:rsidRDefault="00F42CCD" w:rsidP="00D47D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Проблема социальной установки в психологии. </w:t>
      </w:r>
    </w:p>
    <w:p w:rsidR="00F42CCD" w:rsidRPr="002A508A" w:rsidRDefault="00F42CCD" w:rsidP="00CF70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социальной установки (аттитюда). Функции социальных установок в регуляции социального поведения личности.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Структура соци</w:t>
      </w:r>
      <w:r>
        <w:rPr>
          <w:rFonts w:ascii="Times New Roman" w:hAnsi="Times New Roman" w:cs="Times New Roman"/>
          <w:sz w:val="24"/>
          <w:szCs w:val="24"/>
          <w:lang w:val="ru-RU"/>
        </w:rPr>
        <w:t>альной установки (по М. Смиту).</w:t>
      </w: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Диспозиционная концепция регуляции социального поведения В.А. Ядова. Иерархич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ская структура диспозиций личности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Связь диспозиций с содержательной стороной деятел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ности</w:t>
      </w:r>
    </w:p>
    <w:p w:rsidR="00F42CCD" w:rsidRPr="002A508A" w:rsidRDefault="00F42CCD" w:rsidP="00D47D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D47D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Общение как категория социальной психологии. Структура и функции общения.</w:t>
      </w:r>
    </w:p>
    <w:p w:rsidR="00F42CCD" w:rsidRPr="002A508A" w:rsidRDefault="00F42CCD" w:rsidP="00CF70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Определение общения. Структура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функции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стороны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Общение как обмен 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формацией. Коммуникативные барьеры. Речь и невербальные средства коммуникации.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ние как восприятие людьми друг друга. Структура межличностного восприятия. Механизмы межличностного восприятия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Эффекты межличностного восприятия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Стереотипизация. Ка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зальная атрибуция. Аттракция.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Общение как взаимодействие. Структура взаимодействия (по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ходы Т. Парсонса, Я. Щепан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ского, Э. Берна). Типы взаимодействия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Общение как реализация всей системы общественных и межличностных отношений человека. Единство общения и де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2CCD" w:rsidRPr="002A508A" w:rsidRDefault="00F42CCD" w:rsidP="00D41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994E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Проблема группы в социальной психологии. Структура и динамика группы.</w:t>
      </w:r>
    </w:p>
    <w:p w:rsidR="00F42CCD" w:rsidRPr="002A508A" w:rsidRDefault="00F42CCD" w:rsidP="00CF70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Понятие группы в социальной психологии. Классификация групп (по Г.М. Андреевой). Классификация малых групп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Основные характеристики группы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Виды структур малой гру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Нормы и нормативное поведение членов группы; связь норм и ценностей. Проблема сан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ций.</w:t>
      </w:r>
    </w:p>
    <w:p w:rsidR="00F42CCD" w:rsidRPr="002A508A" w:rsidRDefault="00F42CCD" w:rsidP="00994E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динамических процессов в малой группе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Критерии эффективн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сти деятельности малой группы. Проблема развития группы в психологической теории ко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лектива (А.В. Петровский).</w:t>
      </w:r>
    </w:p>
    <w:p w:rsidR="00F42CCD" w:rsidRPr="002A508A" w:rsidRDefault="00F42CCD" w:rsidP="006D1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865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7. КЛИНИЧЕСКАЯ ПСИХОЛОГИЯ </w:t>
      </w:r>
    </w:p>
    <w:p w:rsidR="00F42CCD" w:rsidRPr="002A508A" w:rsidRDefault="00F42CCD" w:rsidP="000865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вопросы клинической психологии</w:t>
      </w:r>
    </w:p>
    <w:p w:rsidR="00F42CCD" w:rsidRPr="002A508A" w:rsidRDefault="00F42CCD" w:rsidP="0008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Клиническая психология как область психологической науки. Понятия «патопсихол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гия», «нейропсихология», «психология аномального развития», «психология психосоматич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ских расстройств». Идея связи </w:t>
      </w:r>
      <w:r>
        <w:rPr>
          <w:rFonts w:ascii="Times New Roman" w:hAnsi="Times New Roman" w:cs="Times New Roman"/>
          <w:sz w:val="24"/>
          <w:szCs w:val="24"/>
          <w:lang w:val="ru-RU"/>
        </w:rPr>
        <w:t>соматических процессов с «душевными».</w:t>
      </w:r>
    </w:p>
    <w:p w:rsidR="00F42CCD" w:rsidRPr="002A508A" w:rsidRDefault="00F42CCD" w:rsidP="0008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Понятия и критерии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общего и психического здоровья.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Психологические защиты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Пон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тие болезни.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нутренняя картина болезни (ВКБ).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Варианты отношения к болезни. Общая 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пология факторов нарушений психической деятельности. Понятие и типология нейропсихол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гических факторов, их связь с локализацией очага пораж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ния мозга. Патопсихологические факторы. Категория синдрома в КП. Структура психологического синдрома. Понятие перви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ных (я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дерных) и вторичных расстройств.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Роль социальных факторов в возникновении трети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ных нарушений в структуре синдрома. Типология и структура патопсихологических синдр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мов (И. А. Кудрявцев). Типология нейропсихологических синдромов (А. Р. Лурия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42CCD" w:rsidRPr="002A508A" w:rsidRDefault="00F42CCD" w:rsidP="00196C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Принципы и методы клиник</w:t>
      </w:r>
      <w:r>
        <w:rPr>
          <w:rFonts w:ascii="Times New Roman" w:hAnsi="Times New Roman" w:cs="Times New Roman"/>
          <w:sz w:val="24"/>
          <w:szCs w:val="24"/>
          <w:lang w:val="ru-RU"/>
        </w:rPr>
        <w:t>о-психологического исследования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. Качественные, психоме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рические, вербальные, невербальные экспериментальные методики. Организация и этапы кл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нико-психологического исследования.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Принципы и методы психологической помощи при ра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стройствах психической деятел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ности. </w:t>
      </w:r>
    </w:p>
    <w:p w:rsidR="00F42CCD" w:rsidRPr="002A508A" w:rsidRDefault="00F42CCD" w:rsidP="000865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2CCD" w:rsidRPr="002A508A" w:rsidRDefault="00F42CCD" w:rsidP="000865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Типология нарушений психической деятельности</w:t>
      </w:r>
    </w:p>
    <w:p w:rsidR="00F42CCD" w:rsidRPr="002A508A" w:rsidRDefault="00F42CCD" w:rsidP="000865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Расстройства сознания. Типология нарушений сознания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Проявления расстройств созн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ния при различных клинико-психологических синдромах. Неосознаваемые формы психич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ской деятельности и их проя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ления в случаях патологии психики. Расстройства самосознания. Проявления нарушений самосознания в структуре различных синдромов. Исследование нар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шений сознания.</w:t>
      </w:r>
    </w:p>
    <w:p w:rsidR="00F42CCD" w:rsidRPr="002A508A" w:rsidRDefault="00F42CCD" w:rsidP="00882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Личность и ее расстройства. Критерии психического здоровья и уровни развития личн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сти (Б. С. Братусь, А. Маслоу). Расстройство личности как синдромальное новообразование. Понятие акцентуированных и психопатических личностей. Классификации акцентуаций и психопатий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Факторы перехода акцентуаций в клинические психопатии. Проявления наруш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ний личности при различных пато- и нейропсихологических синдромах.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сновные соста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ляющие аномалий личности (Б. В. Зейгарник, Б. С. Братусь). Расстройства самосознания в структуре нарушений личности (Е. Т. Соколова, В. В. Николаева). Методы и методики иссл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дования личности.</w:t>
      </w:r>
    </w:p>
    <w:p w:rsidR="00F42CCD" w:rsidRPr="002A508A" w:rsidRDefault="00F42CCD" w:rsidP="00E6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Нарушения эмоционально-волевой сферы личности. Психопатологическая типология эмоциональных нарушений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Нарушения эмоциональной сферы при различных пато- и не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ропсихологических синдромах. Психопатологическая типология нарушений воли. Формир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вание патологических потребн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стей и мотивов как проявление нарушений волевой регуляции личности (Б. В. Зейгарник). 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рушения воли при различных пато- и нейропсихологических синдромах. Психодиагностика расстройств эмоционально-волевой сферы. </w:t>
      </w:r>
    </w:p>
    <w:p w:rsidR="00F42CCD" w:rsidRPr="002A508A" w:rsidRDefault="00F42CCD" w:rsidP="00E6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Нарушения внимания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пология нарушений внимания. Качественные и количественные расстройства внимания. Расстройства внимания в структуре патопсихол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гических синдромов. Расстройства внимания в структуре нейропсихологических синдромов. Психодиагностика 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рушений внимания. </w:t>
      </w:r>
    </w:p>
    <w:p w:rsidR="00F42CCD" w:rsidRPr="002A508A" w:rsidRDefault="00F42CCD" w:rsidP="00E6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Нарушения восприятия. Клиническая типология нарушений восприятия. Понятие агн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зии. Методы нейропсихологической диагностики. Иллюзии и галлюцинации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Псевдогаллюц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нации, их место в синдроме психического автоматизма. Расстройства мотивационного комп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нента перцептивной деятельности. Методы патопсихологической диа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ностики восприятия. </w:t>
      </w:r>
    </w:p>
    <w:p w:rsidR="00F42CCD" w:rsidRPr="002A508A" w:rsidRDefault="00F42CCD" w:rsidP="00E611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Нарушения памяти. Типология нарушений памяти. Понятие амнезии. Нейропсихолог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ческая квалификация амнезий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Нарушения памяти при различных  патопсихологических си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дромах. Методы исслед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вания нарушений памяти в пато- и нейропсихологии.</w:t>
      </w:r>
    </w:p>
    <w:p w:rsidR="00F42CCD" w:rsidRPr="002A508A" w:rsidRDefault="00F42CCD" w:rsidP="00773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Расстройства мышления и речи. Клиническая типология нарушений мышления. Ра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стройства мышления в структуре патопсихологических синдромов. Отражение нарушений мышления в речевой деятельности. Речевая «разорва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ность», бессвязность речи. Неологизмы. Проявления расстройств мышления в структуре ра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личных нейропсихологических синдромов. Афазия как системный распад речевой деятельности. Типология афазий (А. Р. Лурия). Псих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генные нарушения речевой деятельности. Мутизм. Особенности речевой деятельности при синдроме раннего детского аутизма. </w:t>
      </w:r>
    </w:p>
    <w:p w:rsidR="00F42CCD" w:rsidRPr="002A508A" w:rsidRDefault="00F42CCD" w:rsidP="00EC3D4C">
      <w:pPr>
        <w:widowControl w:val="0"/>
        <w:autoSpaceDE w:val="0"/>
        <w:autoSpaceDN w:val="0"/>
        <w:adjustRightInd w:val="0"/>
        <w:spacing w:after="0" w:line="240" w:lineRule="auto"/>
        <w:ind w:left="2940"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2CCD" w:rsidRPr="002A508A" w:rsidRDefault="00F42CCD" w:rsidP="0095464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42CCD" w:rsidRPr="002A508A" w:rsidRDefault="00F42CCD" w:rsidP="000F3074">
      <w:pPr>
        <w:widowControl w:val="0"/>
        <w:autoSpaceDE w:val="0"/>
        <w:autoSpaceDN w:val="0"/>
        <w:adjustRightInd w:val="0"/>
        <w:spacing w:after="0" w:line="329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08A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 тестового задания</w:t>
      </w:r>
    </w:p>
    <w:p w:rsidR="00F42CCD" w:rsidRPr="002A508A" w:rsidRDefault="00F42CCD" w:rsidP="0009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1. Общие свойства ощущений:</w:t>
      </w:r>
    </w:p>
    <w:p w:rsidR="00F42CCD" w:rsidRPr="002A508A" w:rsidRDefault="00F42CCD" w:rsidP="00090A70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а) адаптация, сенсибилизация, синестезия;</w:t>
      </w:r>
    </w:p>
    <w:p w:rsidR="00F42CCD" w:rsidRPr="002A508A" w:rsidRDefault="00F42CCD" w:rsidP="00090A70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б) нижний абсолютный порог, верхний абсолютный порог, дифференциальный порог;</w:t>
      </w:r>
    </w:p>
    <w:p w:rsidR="00F42CCD" w:rsidRPr="002A508A" w:rsidRDefault="00F42CCD" w:rsidP="00090A70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в) качество, интенсивность, длительность, пространственная локализация.</w:t>
      </w:r>
    </w:p>
    <w:p w:rsidR="00F42CCD" w:rsidRPr="002A508A" w:rsidRDefault="00F42CCD" w:rsidP="0009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9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2. Независимая переменная в эксперименте – это: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а) переменная, которая ни от чего не зависит;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б) переменная, которая введена и ни от чего не изменяется;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в) переменная, которая остаётся неизменной на протяжении эксперимента.</w:t>
      </w:r>
    </w:p>
    <w:p w:rsidR="00F42CCD" w:rsidRPr="002A508A" w:rsidRDefault="00F42CCD" w:rsidP="0009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9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3. Ведущим признаком искаженного развития является: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а) тотальное психическое недоразвитие;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б) выпадение отдельных психических функций;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в) диспропорциональность (асинхрония) развития психических функций;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г) гармоничная временная задержка в развитии психических функций.</w:t>
      </w:r>
    </w:p>
    <w:p w:rsidR="00F42CCD" w:rsidRPr="002A508A" w:rsidRDefault="00F42CCD" w:rsidP="0009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90A70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Основное положение теории рекапитуляции состоит в том, что: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а) поведение ребенка определяется требованиями родителей и воспитателей;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б) ребенок в своем развитии кратко повторяет историю развития человечества;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в) движущей силой психического развития является инстинкт самосохранения.</w:t>
      </w:r>
    </w:p>
    <w:p w:rsidR="00F42CCD" w:rsidRPr="002A508A" w:rsidRDefault="00F42CCD" w:rsidP="0009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90A7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Модель коммуникативного процесса, по Г. Лассуэллу, включает следующие элементы: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а) коммуникатор, сообщение, реципиент;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б) коммуникатор, сообщение, канал, реципиент, эффективность;</w:t>
      </w:r>
    </w:p>
    <w:p w:rsidR="00F42CCD" w:rsidRPr="002A508A" w:rsidRDefault="00F42CCD" w:rsidP="00090A70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в) коммуникатор, текст, коммуникативные барьеры, реципиент.</w:t>
      </w:r>
    </w:p>
    <w:p w:rsidR="00F42CCD" w:rsidRPr="002A508A" w:rsidRDefault="00F42CCD" w:rsidP="0009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90A70">
      <w:pPr>
        <w:shd w:val="clear" w:color="auto" w:fill="FFFFFF"/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Понятие «самоактуализация» ввел:</w:t>
      </w:r>
    </w:p>
    <w:p w:rsidR="00F42CCD" w:rsidRPr="002A508A" w:rsidRDefault="00F42CCD" w:rsidP="00954640">
      <w:pPr>
        <w:shd w:val="clear" w:color="auto" w:fill="FFFFFF"/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а) К.Роджерс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б) А.Маслоу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в) Э.Эриксон.</w:t>
      </w:r>
    </w:p>
    <w:p w:rsidR="00F42CCD" w:rsidRPr="002A508A" w:rsidRDefault="00F42CCD" w:rsidP="00954640">
      <w:pPr>
        <w:shd w:val="clear" w:color="auto" w:fill="FFFFFF"/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F42CCD" w:rsidRPr="002A508A" w:rsidRDefault="00F42CCD" w:rsidP="00090A70">
      <w:pPr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Форма психического отражения реальности в объективных, устойчивых связях и отнош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ниях и в отдельности от наличных отношений к ней - это: </w:t>
      </w:r>
    </w:p>
    <w:p w:rsidR="00F42CCD" w:rsidRPr="002A508A" w:rsidRDefault="00F42CCD" w:rsidP="00090A70">
      <w:pPr>
        <w:shd w:val="clear" w:color="auto" w:fill="FFFFFF"/>
        <w:tabs>
          <w:tab w:val="left" w:pos="1608"/>
        </w:tabs>
        <w:spacing w:after="0" w:line="240" w:lineRule="auto"/>
        <w:ind w:left="180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а) сознание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психика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ручной интеллект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  <w:t>г) бессознательное.</w:t>
      </w:r>
    </w:p>
    <w:p w:rsidR="00F42CCD" w:rsidRPr="002A508A" w:rsidRDefault="00F42CCD" w:rsidP="00090A70">
      <w:pPr>
        <w:shd w:val="clear" w:color="auto" w:fill="FFFFFF"/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</w:p>
    <w:p w:rsidR="00F42CCD" w:rsidRPr="002A508A" w:rsidRDefault="00F42CCD" w:rsidP="00090A70">
      <w:pPr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Ощущения человека, отражающие положение его тела в пространстве:</w:t>
      </w:r>
    </w:p>
    <w:p w:rsidR="00F42CCD" w:rsidRPr="002A508A" w:rsidRDefault="00F42CCD" w:rsidP="00090A70">
      <w:pPr>
        <w:shd w:val="clear" w:color="auto" w:fill="FFFFFF"/>
        <w:tabs>
          <w:tab w:val="left" w:pos="1603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а) </w:t>
      </w:r>
      <w:r w:rsidRPr="002A508A">
        <w:rPr>
          <w:rFonts w:ascii="Times New Roman" w:hAnsi="Times New Roman" w:cs="Times New Roman"/>
          <w:spacing w:val="-2"/>
          <w:sz w:val="24"/>
          <w:szCs w:val="24"/>
          <w:lang w:val="ru-RU"/>
        </w:rPr>
        <w:t>интероцептивные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б) </w:t>
      </w:r>
      <w:r w:rsidRPr="002A508A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проприоцептивные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в) </w:t>
      </w:r>
      <w:r w:rsidRPr="002A508A">
        <w:rPr>
          <w:rFonts w:ascii="Times New Roman" w:hAnsi="Times New Roman" w:cs="Times New Roman"/>
          <w:spacing w:val="-2"/>
          <w:sz w:val="24"/>
          <w:szCs w:val="24"/>
          <w:lang w:val="ru-RU"/>
        </w:rPr>
        <w:t>экстероцептивные.</w:t>
      </w:r>
    </w:p>
    <w:p w:rsidR="00F42CCD" w:rsidRPr="002A508A" w:rsidRDefault="00F42CCD" w:rsidP="00090A70">
      <w:pPr>
        <w:shd w:val="clear" w:color="auto" w:fill="FFFFFF"/>
        <w:tabs>
          <w:tab w:val="left" w:pos="16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90A70">
      <w:pPr>
        <w:shd w:val="clear" w:color="auto" w:fill="FFFFFF"/>
        <w:tabs>
          <w:tab w:val="left" w:pos="16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9. 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Слияние ощущений различной модальности:</w:t>
      </w:r>
    </w:p>
    <w:p w:rsidR="00F42CCD" w:rsidRPr="002A508A" w:rsidRDefault="00F42CCD" w:rsidP="00090A70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а) </w:t>
      </w:r>
      <w:r w:rsidRPr="002A508A">
        <w:rPr>
          <w:rFonts w:ascii="Times New Roman" w:hAnsi="Times New Roman" w:cs="Times New Roman"/>
          <w:spacing w:val="-4"/>
          <w:sz w:val="24"/>
          <w:szCs w:val="24"/>
          <w:lang w:val="ru-RU"/>
        </w:rPr>
        <w:t>синестезия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б) </w:t>
      </w:r>
      <w:r w:rsidRPr="002A508A">
        <w:rPr>
          <w:rFonts w:ascii="Times New Roman" w:hAnsi="Times New Roman" w:cs="Times New Roman"/>
          <w:spacing w:val="-4"/>
          <w:sz w:val="24"/>
          <w:szCs w:val="24"/>
          <w:lang w:val="ru-RU"/>
        </w:rPr>
        <w:t>адаптация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сенсибилизация    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г) взаимодействие ощущений.</w:t>
      </w:r>
    </w:p>
    <w:p w:rsidR="00F42CCD" w:rsidRPr="002A508A" w:rsidRDefault="00F42CCD" w:rsidP="00090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90A70">
      <w:pPr>
        <w:shd w:val="clear" w:color="auto" w:fill="FFFFFF"/>
        <w:tabs>
          <w:tab w:val="left" w:pos="16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10. </w:t>
      </w:r>
      <w:r w:rsidRPr="002A508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Индивидуально-психологические особенности человека, определяющие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успешность его де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тельности, называются:</w:t>
      </w:r>
    </w:p>
    <w:p w:rsidR="00F42CCD" w:rsidRPr="002A508A" w:rsidRDefault="00F42CCD" w:rsidP="00090A70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а) характером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темпераментом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способностями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  <w:t>г) задатками.</w:t>
      </w:r>
    </w:p>
    <w:p w:rsidR="00F42CCD" w:rsidRPr="002A508A" w:rsidRDefault="00F42CCD" w:rsidP="00090A70">
      <w:pPr>
        <w:shd w:val="clear" w:color="auto" w:fill="FFFFFF"/>
        <w:tabs>
          <w:tab w:val="left" w:pos="1699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</w:p>
    <w:p w:rsidR="00F42CCD" w:rsidRPr="002A508A" w:rsidRDefault="00F42CCD" w:rsidP="00090A70">
      <w:pPr>
        <w:shd w:val="clear" w:color="auto" w:fill="FFFFFF"/>
        <w:tabs>
          <w:tab w:val="left" w:pos="16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11. 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Понятие «рост» означает:</w:t>
      </w:r>
    </w:p>
    <w:p w:rsidR="00F42CCD" w:rsidRPr="002A508A" w:rsidRDefault="00F42CCD" w:rsidP="00090A70">
      <w:pPr>
        <w:shd w:val="clear" w:color="auto" w:fill="FFFFFF"/>
        <w:tabs>
          <w:tab w:val="left" w:pos="36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8"/>
          <w:sz w:val="24"/>
          <w:szCs w:val="24"/>
          <w:lang w:val="ru-RU"/>
        </w:rPr>
        <w:t>а)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количественно-качественные изменения, происходящие в организме;</w:t>
      </w:r>
    </w:p>
    <w:p w:rsidR="00F42CCD" w:rsidRPr="002A508A" w:rsidRDefault="00F42CCD" w:rsidP="00090A70">
      <w:pPr>
        <w:shd w:val="clear" w:color="auto" w:fill="FFFFFF"/>
        <w:tabs>
          <w:tab w:val="left" w:pos="365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5"/>
          <w:sz w:val="24"/>
          <w:szCs w:val="24"/>
          <w:lang w:val="ru-RU"/>
        </w:rPr>
        <w:t>б)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объективный процесс, ограничивающий и одновременно создающий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возможности разв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тия;</w:t>
      </w:r>
    </w:p>
    <w:p w:rsidR="00F42CCD" w:rsidRPr="002A508A" w:rsidRDefault="00F42CCD" w:rsidP="00090A70">
      <w:pPr>
        <w:shd w:val="clear" w:color="auto" w:fill="FFFFFF"/>
        <w:tabs>
          <w:tab w:val="left" w:pos="36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в)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переход от одного качественного состояния в другое;</w:t>
      </w:r>
    </w:p>
    <w:p w:rsidR="00F42CCD" w:rsidRPr="002A508A" w:rsidRDefault="00F42CCD" w:rsidP="00090A70">
      <w:pPr>
        <w:shd w:val="clear" w:color="auto" w:fill="FFFFFF"/>
        <w:tabs>
          <w:tab w:val="left" w:pos="36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>г)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количественные изменения, увеличение размеров, функциональных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возможностей отдел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ных органов, их системы, организма в целом.</w:t>
      </w:r>
    </w:p>
    <w:p w:rsidR="00F42CCD" w:rsidRPr="002A508A" w:rsidRDefault="00F42CCD" w:rsidP="00090A70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</w:p>
    <w:p w:rsidR="00F42CCD" w:rsidRPr="002A508A" w:rsidRDefault="00F42CCD" w:rsidP="00090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17"/>
          <w:sz w:val="24"/>
          <w:szCs w:val="24"/>
          <w:lang w:val="ru-RU"/>
        </w:rPr>
        <w:t>12.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Рождение субъекта как автономной личности с самостоятельными 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намерениями, целями, желаниями, воплощенными в системе «Я» называется:</w:t>
      </w:r>
    </w:p>
    <w:p w:rsidR="00F42CCD" w:rsidRPr="002A508A" w:rsidRDefault="00F42CCD" w:rsidP="00090A70">
      <w:pPr>
        <w:shd w:val="clear" w:color="auto" w:fill="FFFFFF"/>
        <w:tabs>
          <w:tab w:val="left" w:pos="35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10"/>
          <w:sz w:val="24"/>
          <w:szCs w:val="24"/>
          <w:lang w:val="ru-RU"/>
        </w:rPr>
        <w:t>а)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кризис «Я сам»;</w:t>
      </w: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ab/>
        <w:t>в)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кризис идентичности;</w:t>
      </w:r>
    </w:p>
    <w:p w:rsidR="00F42CCD" w:rsidRPr="002A508A" w:rsidRDefault="00F42CCD" w:rsidP="00090A70">
      <w:pPr>
        <w:shd w:val="clear" w:color="auto" w:fill="FFFFFF"/>
        <w:tabs>
          <w:tab w:val="left" w:pos="355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>б)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pacing w:val="-1"/>
          <w:sz w:val="24"/>
          <w:szCs w:val="24"/>
          <w:lang w:val="ru-RU"/>
        </w:rPr>
        <w:t>психосоциальный кризис;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508A">
        <w:rPr>
          <w:rFonts w:ascii="Times New Roman" w:hAnsi="Times New Roman" w:cs="Times New Roman"/>
          <w:spacing w:val="-9"/>
          <w:sz w:val="24"/>
          <w:szCs w:val="24"/>
          <w:lang w:val="ru-RU"/>
        </w:rPr>
        <w:t>г)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 кризис социальных отношений.</w:t>
      </w:r>
    </w:p>
    <w:p w:rsidR="00F42CCD" w:rsidRPr="002A508A" w:rsidRDefault="00F42CCD" w:rsidP="00090A70">
      <w:pPr>
        <w:pStyle w:val="ListParagraph"/>
        <w:tabs>
          <w:tab w:val="left" w:pos="851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090A70">
      <w:pPr>
        <w:pStyle w:val="ListParagraph"/>
        <w:tabs>
          <w:tab w:val="left" w:pos="851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sz w:val="24"/>
          <w:szCs w:val="24"/>
          <w:lang w:val="ru-RU"/>
        </w:rPr>
        <w:t>Ключ к образцу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2432"/>
      </w:tblGrid>
      <w:tr w:rsidR="00F42CCD" w:rsidRPr="002A508A" w:rsidTr="00090A70">
        <w:trPr>
          <w:trHeight w:val="36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42CCD" w:rsidRPr="002A508A" w:rsidTr="00090A70">
        <w:trPr>
          <w:trHeight w:val="36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42CCD" w:rsidRPr="002A508A" w:rsidTr="00090A70">
        <w:trPr>
          <w:trHeight w:val="369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42CCD" w:rsidRPr="002A508A" w:rsidTr="00090A70">
        <w:trPr>
          <w:trHeight w:val="36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2CCD" w:rsidRPr="002A508A" w:rsidTr="00090A70">
        <w:trPr>
          <w:trHeight w:val="36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2CCD" w:rsidRPr="002A508A" w:rsidTr="00090A70">
        <w:trPr>
          <w:trHeight w:val="369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б</w:t>
            </w:r>
          </w:p>
        </w:tc>
      </w:tr>
      <w:tr w:rsidR="00F42CCD" w:rsidRPr="002A508A" w:rsidTr="00090A70">
        <w:trPr>
          <w:trHeight w:val="36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</w:p>
        </w:tc>
      </w:tr>
      <w:tr w:rsidR="00F42CCD" w:rsidRPr="002A508A" w:rsidTr="00090A70">
        <w:trPr>
          <w:trHeight w:val="36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б</w:t>
            </w:r>
          </w:p>
        </w:tc>
      </w:tr>
      <w:tr w:rsidR="00F42CCD" w:rsidRPr="002A508A" w:rsidTr="00090A70">
        <w:trPr>
          <w:trHeight w:val="369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</w:p>
        </w:tc>
      </w:tr>
      <w:tr w:rsidR="00F42CCD" w:rsidRPr="002A508A" w:rsidTr="00090A70">
        <w:trPr>
          <w:trHeight w:val="36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</w:p>
        </w:tc>
      </w:tr>
      <w:tr w:rsidR="00F42CCD" w:rsidRPr="002A508A" w:rsidTr="00090A70">
        <w:trPr>
          <w:trHeight w:val="368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г</w:t>
            </w:r>
          </w:p>
        </w:tc>
      </w:tr>
      <w:tr w:rsidR="00F42CCD" w:rsidRPr="002A508A" w:rsidTr="00090A70">
        <w:trPr>
          <w:trHeight w:val="369"/>
          <w:jc w:val="center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CCD" w:rsidRPr="002A508A" w:rsidRDefault="00F42CCD" w:rsidP="00090A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8A">
              <w:rPr>
                <w:rFonts w:ascii="Times New Roman" w:hAnsi="Times New Roman" w:cs="Times New Roman"/>
                <w:w w:val="90"/>
                <w:sz w:val="24"/>
                <w:szCs w:val="24"/>
              </w:rPr>
              <w:t>а</w:t>
            </w:r>
          </w:p>
        </w:tc>
      </w:tr>
    </w:tbl>
    <w:p w:rsidR="00F42CCD" w:rsidRPr="002A508A" w:rsidRDefault="00F42CCD" w:rsidP="00EC3D4C">
      <w:pPr>
        <w:widowControl w:val="0"/>
        <w:autoSpaceDE w:val="0"/>
        <w:autoSpaceDN w:val="0"/>
        <w:adjustRightInd w:val="0"/>
        <w:spacing w:after="0" w:line="240" w:lineRule="auto"/>
        <w:ind w:left="2940" w:firstLine="5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2CCD" w:rsidRPr="002A508A" w:rsidRDefault="00F42CCD" w:rsidP="00EC3D4C">
      <w:pPr>
        <w:widowControl w:val="0"/>
        <w:autoSpaceDE w:val="0"/>
        <w:autoSpaceDN w:val="0"/>
        <w:adjustRightInd w:val="0"/>
        <w:spacing w:after="0" w:line="240" w:lineRule="auto"/>
        <w:ind w:left="294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ЛИТЕРАТУРЫ</w:t>
      </w:r>
    </w:p>
    <w:p w:rsidR="00F42CCD" w:rsidRPr="002A508A" w:rsidRDefault="00F42CCD" w:rsidP="00213505">
      <w:pPr>
        <w:widowControl w:val="0"/>
        <w:autoSpaceDE w:val="0"/>
        <w:autoSpaceDN w:val="0"/>
        <w:adjustRightInd w:val="0"/>
        <w:spacing w:after="0" w:line="329" w:lineRule="exac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Божович Л. И.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Проблемы формирования личности. –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М.;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Воронеж, 2001. </w:t>
      </w:r>
    </w:p>
    <w:p w:rsidR="00F42CCD" w:rsidRPr="002A508A" w:rsidRDefault="00F42CCD" w:rsidP="002135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1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Выготский Л. С.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Психология развития как феномен культуры. –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М.; Воронеж, 1996. </w:t>
      </w: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Гамезо М. В. и др.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Возрастная психология: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личность от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молодости до старости. – М., 1999. </w:t>
      </w: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Габай Т. В.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Педагогическая психология. –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М., 2003.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Зеер Э. Ф.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Психология профессионального образования: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учеб.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пособие. – 2-е изд. – М Воронеж, 2003 </w:t>
      </w: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Зейгарник Б.В. Патопсихология. - М.: МГУ, 1986. </w:t>
      </w: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Зимняя И. А.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Педагогическая психология. –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Ростов-н/Д, 1997.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Изард К.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Психология эмоций. –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СПб., 1999.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  <w:tab w:val="num" w:pos="21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Карвасарский  Б.Д.  Клиническая  психология.  –СПб  –  Питер, 2006 </w:t>
      </w: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59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  <w:tab w:val="num" w:pos="21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Крайг  Грэйс. 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Психология  развития.  –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СПб.;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М.  ;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Харьков;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Минск, 2000. </w:t>
      </w:r>
    </w:p>
    <w:p w:rsidR="00F42CCD" w:rsidRPr="002A508A" w:rsidRDefault="00F42CCD" w:rsidP="00090A70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Куликов Л. В.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Психологическое исследование. –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СПб., 1994.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F42CCD" w:rsidRPr="002A508A" w:rsidRDefault="00F42CCD" w:rsidP="00090A70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Немов Р.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С. Психология: учеб. для студ. высш. пед. учеб. заведений: В 3 кн. — 4-е изд. — М.: Гуманит. изд. центр ВЛАДОС,</w:t>
      </w:r>
      <w:r w:rsidRPr="002A508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A508A">
        <w:rPr>
          <w:rFonts w:ascii="Times New Roman" w:hAnsi="Times New Roman" w:cs="Times New Roman"/>
          <w:bCs/>
          <w:sz w:val="24"/>
          <w:szCs w:val="24"/>
          <w:lang w:val="ru-RU"/>
        </w:rPr>
        <w:t>2003.</w:t>
      </w: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Майерс Д.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психология: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пер.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 англ. –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СПб.,1997.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58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14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Мухина В. С.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Возрастная психология: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феноменология развития,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детство, отрочество. – М., 2000. </w:t>
      </w: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1" w:lineRule="exac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Рубинштейн С. Л.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Основы общей психологии. –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СПб., 2000.</w:t>
      </w:r>
      <w:r w:rsidRPr="002A508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213505">
      <w:pPr>
        <w:widowControl w:val="0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D63D8">
      <w:pPr>
        <w:widowControl w:val="0"/>
        <w:autoSpaceDE w:val="0"/>
        <w:autoSpaceDN w:val="0"/>
        <w:adjustRightInd w:val="0"/>
        <w:spacing w:after="0" w:line="200" w:lineRule="exact"/>
        <w:ind w:right="52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E84E7E" w:rsidRDefault="00F42CCD" w:rsidP="002E0573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84E7E">
        <w:rPr>
          <w:rFonts w:ascii="Times New Roman" w:hAnsi="Times New Roman"/>
          <w:b/>
          <w:sz w:val="24"/>
          <w:szCs w:val="24"/>
          <w:lang w:val="ru-RU"/>
        </w:rPr>
        <w:t xml:space="preserve">Программа вступительного испытания разработана: </w:t>
      </w:r>
    </w:p>
    <w:p w:rsidR="00F42CCD" w:rsidRPr="002A508A" w:rsidRDefault="00F42CCD" w:rsidP="00FD63D8">
      <w:pPr>
        <w:widowControl w:val="0"/>
        <w:autoSpaceDE w:val="0"/>
        <w:autoSpaceDN w:val="0"/>
        <w:adjustRightInd w:val="0"/>
        <w:spacing w:after="0" w:line="200" w:lineRule="exact"/>
        <w:ind w:right="52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3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9"/>
      <w:bookmarkStart w:id="2" w:name="page55"/>
      <w:bookmarkStart w:id="3" w:name="page57"/>
      <w:bookmarkStart w:id="4" w:name="page59"/>
      <w:bookmarkEnd w:id="1"/>
      <w:bookmarkEnd w:id="2"/>
      <w:bookmarkEnd w:id="3"/>
      <w:bookmarkEnd w:id="4"/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базовой кафедрой социальной, экстремальной и пенитенциарной психологии, профессор Глазков А.В. </w:t>
      </w:r>
    </w:p>
    <w:p w:rsidR="00F42CCD" w:rsidRPr="002A508A" w:rsidRDefault="00F42CCD" w:rsidP="00F3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3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заведующая базовой кафедрой медицинской психологии, профессор Ярославцева И.В. </w:t>
      </w:r>
    </w:p>
    <w:p w:rsidR="00F42CCD" w:rsidRPr="002A508A" w:rsidRDefault="00F42CCD" w:rsidP="00F3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2CCD" w:rsidRPr="002A508A" w:rsidRDefault="00F42CCD" w:rsidP="00F3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08A">
        <w:rPr>
          <w:rFonts w:ascii="Times New Roman" w:hAnsi="Times New Roman" w:cs="Times New Roman"/>
          <w:sz w:val="24"/>
          <w:szCs w:val="24"/>
          <w:lang w:val="ru-RU"/>
        </w:rPr>
        <w:t>доктор психологических наук, профессор кафедры социальной, экстремальной и пенитенц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08A">
        <w:rPr>
          <w:rFonts w:ascii="Times New Roman" w:hAnsi="Times New Roman" w:cs="Times New Roman"/>
          <w:sz w:val="24"/>
          <w:szCs w:val="24"/>
          <w:lang w:val="ru-RU"/>
        </w:rPr>
        <w:t xml:space="preserve">арной психологии Артемьева О.А. </w:t>
      </w:r>
    </w:p>
    <w:p w:rsidR="00F42CCD" w:rsidRPr="002A508A" w:rsidRDefault="00F42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2CCD" w:rsidRPr="002A508A" w:rsidSect="00500272">
      <w:pgSz w:w="11904" w:h="16836"/>
      <w:pgMar w:top="993" w:right="989" w:bottom="1134" w:left="1134" w:header="720" w:footer="720" w:gutter="0"/>
      <w:cols w:space="720" w:equalWidth="0">
        <w:col w:w="978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CD" w:rsidRDefault="00F42CCD" w:rsidP="008E3A30">
      <w:pPr>
        <w:spacing w:after="0" w:line="240" w:lineRule="auto"/>
      </w:pPr>
      <w:r>
        <w:separator/>
      </w:r>
    </w:p>
  </w:endnote>
  <w:endnote w:type="continuationSeparator" w:id="0">
    <w:p w:rsidR="00F42CCD" w:rsidRDefault="00F42CCD" w:rsidP="008E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CD" w:rsidRDefault="00F42CCD" w:rsidP="008E3A30">
      <w:pPr>
        <w:spacing w:after="0" w:line="240" w:lineRule="auto"/>
      </w:pPr>
      <w:r>
        <w:separator/>
      </w:r>
    </w:p>
  </w:footnote>
  <w:footnote w:type="continuationSeparator" w:id="0">
    <w:p w:rsidR="00F42CCD" w:rsidRDefault="00F42CCD" w:rsidP="008E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84C63CE"/>
    <w:multiLevelType w:val="hybridMultilevel"/>
    <w:tmpl w:val="0D0E28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604F02"/>
    <w:multiLevelType w:val="hybridMultilevel"/>
    <w:tmpl w:val="536A8632"/>
    <w:lvl w:ilvl="0" w:tplc="55DA0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08D09C6"/>
    <w:multiLevelType w:val="singleLevel"/>
    <w:tmpl w:val="22822C56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A094930"/>
    <w:multiLevelType w:val="hybridMultilevel"/>
    <w:tmpl w:val="ABC0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D90513"/>
    <w:multiLevelType w:val="hybridMultilevel"/>
    <w:tmpl w:val="C3A4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76"/>
    <w:rsid w:val="000106C8"/>
    <w:rsid w:val="00012F94"/>
    <w:rsid w:val="0002123D"/>
    <w:rsid w:val="000251BB"/>
    <w:rsid w:val="00033247"/>
    <w:rsid w:val="0005289A"/>
    <w:rsid w:val="00061DD4"/>
    <w:rsid w:val="00064416"/>
    <w:rsid w:val="00086501"/>
    <w:rsid w:val="00090A70"/>
    <w:rsid w:val="000B3034"/>
    <w:rsid w:val="000F3074"/>
    <w:rsid w:val="0014602F"/>
    <w:rsid w:val="00173FF4"/>
    <w:rsid w:val="00196C08"/>
    <w:rsid w:val="001C6F56"/>
    <w:rsid w:val="00213505"/>
    <w:rsid w:val="00215042"/>
    <w:rsid w:val="00240C4D"/>
    <w:rsid w:val="00256B43"/>
    <w:rsid w:val="002949F6"/>
    <w:rsid w:val="002A508A"/>
    <w:rsid w:val="002E0573"/>
    <w:rsid w:val="00304D5D"/>
    <w:rsid w:val="00381275"/>
    <w:rsid w:val="00394ECC"/>
    <w:rsid w:val="003A1509"/>
    <w:rsid w:val="00426BED"/>
    <w:rsid w:val="00446931"/>
    <w:rsid w:val="00466BA4"/>
    <w:rsid w:val="00500272"/>
    <w:rsid w:val="00524193"/>
    <w:rsid w:val="005662EA"/>
    <w:rsid w:val="005A21F4"/>
    <w:rsid w:val="005C602E"/>
    <w:rsid w:val="005F1E59"/>
    <w:rsid w:val="006A15B3"/>
    <w:rsid w:val="006A6FF6"/>
    <w:rsid w:val="006B100E"/>
    <w:rsid w:val="006B54F2"/>
    <w:rsid w:val="006D1683"/>
    <w:rsid w:val="006F1393"/>
    <w:rsid w:val="0072211B"/>
    <w:rsid w:val="007578AC"/>
    <w:rsid w:val="007633D6"/>
    <w:rsid w:val="00773837"/>
    <w:rsid w:val="00783295"/>
    <w:rsid w:val="007C09BE"/>
    <w:rsid w:val="007D4C52"/>
    <w:rsid w:val="007D7527"/>
    <w:rsid w:val="008312BD"/>
    <w:rsid w:val="008424B4"/>
    <w:rsid w:val="00882EDE"/>
    <w:rsid w:val="00896933"/>
    <w:rsid w:val="008A0064"/>
    <w:rsid w:val="008D1E56"/>
    <w:rsid w:val="008D2D8C"/>
    <w:rsid w:val="008E302B"/>
    <w:rsid w:val="008E3A30"/>
    <w:rsid w:val="0090606E"/>
    <w:rsid w:val="00940448"/>
    <w:rsid w:val="00942F76"/>
    <w:rsid w:val="00954640"/>
    <w:rsid w:val="0096292C"/>
    <w:rsid w:val="009674CD"/>
    <w:rsid w:val="00994EE6"/>
    <w:rsid w:val="009956A1"/>
    <w:rsid w:val="009B15C7"/>
    <w:rsid w:val="00A05930"/>
    <w:rsid w:val="00A0714D"/>
    <w:rsid w:val="00A6387B"/>
    <w:rsid w:val="00A64848"/>
    <w:rsid w:val="00A72C65"/>
    <w:rsid w:val="00A77613"/>
    <w:rsid w:val="00AC3210"/>
    <w:rsid w:val="00AE4233"/>
    <w:rsid w:val="00AF3D99"/>
    <w:rsid w:val="00B53ACF"/>
    <w:rsid w:val="00B56C8A"/>
    <w:rsid w:val="00B7273D"/>
    <w:rsid w:val="00BA0F5A"/>
    <w:rsid w:val="00BA1474"/>
    <w:rsid w:val="00C1397D"/>
    <w:rsid w:val="00C626AC"/>
    <w:rsid w:val="00C74649"/>
    <w:rsid w:val="00CE640E"/>
    <w:rsid w:val="00CF7005"/>
    <w:rsid w:val="00D1227F"/>
    <w:rsid w:val="00D41E79"/>
    <w:rsid w:val="00D47D79"/>
    <w:rsid w:val="00D76DFC"/>
    <w:rsid w:val="00DC0596"/>
    <w:rsid w:val="00DC5727"/>
    <w:rsid w:val="00DC78DA"/>
    <w:rsid w:val="00DE1D9B"/>
    <w:rsid w:val="00DF09F8"/>
    <w:rsid w:val="00E600C2"/>
    <w:rsid w:val="00E61159"/>
    <w:rsid w:val="00E84E7E"/>
    <w:rsid w:val="00E94866"/>
    <w:rsid w:val="00EA0225"/>
    <w:rsid w:val="00EA026A"/>
    <w:rsid w:val="00EC3D4C"/>
    <w:rsid w:val="00F04340"/>
    <w:rsid w:val="00F0691A"/>
    <w:rsid w:val="00F06FE8"/>
    <w:rsid w:val="00F10C5C"/>
    <w:rsid w:val="00F3758B"/>
    <w:rsid w:val="00F42CCD"/>
    <w:rsid w:val="00FD63D8"/>
    <w:rsid w:val="00FE0690"/>
    <w:rsid w:val="00FF0A9C"/>
    <w:rsid w:val="00FF545F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2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292C"/>
    <w:pPr>
      <w:ind w:left="720"/>
    </w:pPr>
  </w:style>
  <w:style w:type="paragraph" w:styleId="Header">
    <w:name w:val="header"/>
    <w:basedOn w:val="Normal"/>
    <w:link w:val="HeaderChar"/>
    <w:uiPriority w:val="99"/>
    <w:rsid w:val="008E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3A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3A30"/>
    <w:rPr>
      <w:rFonts w:cs="Times New Roman"/>
    </w:rPr>
  </w:style>
  <w:style w:type="paragraph" w:styleId="NormalWeb">
    <w:name w:val="Normal (Web)"/>
    <w:basedOn w:val="Normal"/>
    <w:uiPriority w:val="99"/>
    <w:rsid w:val="00090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90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13</Pages>
  <Words>5537</Words>
  <Characters>31563</Characters>
  <Application>Microsoft Office Outlook</Application>
  <DocSecurity>0</DocSecurity>
  <Lines>0</Lines>
  <Paragraphs>0</Paragraphs>
  <ScaleCrop>false</ScaleCrop>
  <Company>isu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Лутошлива</dc:creator>
  <cp:keywords/>
  <dc:description/>
  <cp:lastModifiedBy>psy</cp:lastModifiedBy>
  <cp:revision>62</cp:revision>
  <dcterms:created xsi:type="dcterms:W3CDTF">2015-04-10T16:14:00Z</dcterms:created>
  <dcterms:modified xsi:type="dcterms:W3CDTF">2016-10-04T08:37:00Z</dcterms:modified>
</cp:coreProperties>
</file>